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1E0" w:firstRow="1" w:lastRow="1" w:firstColumn="1" w:lastColumn="1" w:noHBand="0" w:noVBand="0"/>
      </w:tblPr>
      <w:tblGrid>
        <w:gridCol w:w="7043"/>
        <w:gridCol w:w="831"/>
        <w:gridCol w:w="2048"/>
      </w:tblGrid>
      <w:tr w:rsidR="00A746DB" w:rsidRPr="00DC219C" w:rsidTr="009C5CF3">
        <w:tc>
          <w:tcPr>
            <w:tcW w:w="3549" w:type="pct"/>
            <w:shd w:val="clear" w:color="auto" w:fill="auto"/>
          </w:tcPr>
          <w:p w:rsidR="00A746DB" w:rsidRPr="00DC219C" w:rsidRDefault="00A746DB" w:rsidP="009C5CF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/>
                <w:color w:val="000080"/>
                <w:spacing w:val="4"/>
                <w:sz w:val="28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b/>
                <w:iCs/>
                <w:color w:val="000080"/>
                <w:spacing w:val="20"/>
                <w:sz w:val="28"/>
                <w:szCs w:val="22"/>
                <w:lang w:val="ro-RO"/>
              </w:rPr>
              <w:t>Universitatea</w:t>
            </w:r>
            <w:r w:rsidRPr="00DC219C">
              <w:rPr>
                <w:rFonts w:asciiTheme="minorHAnsi" w:hAnsiTheme="minorHAnsi" w:cstheme="minorHAnsi"/>
                <w:b/>
                <w:i/>
                <w:color w:val="000080"/>
                <w:spacing w:val="20"/>
                <w:sz w:val="28"/>
                <w:szCs w:val="22"/>
                <w:lang w:val="ro-RO"/>
              </w:rPr>
              <w:t xml:space="preserve"> </w:t>
            </w:r>
            <w:r w:rsidRPr="00DC219C">
              <w:rPr>
                <w:rFonts w:asciiTheme="minorHAnsi" w:hAnsiTheme="minorHAnsi" w:cstheme="minorHAnsi"/>
                <w:b/>
                <w:color w:val="000080"/>
                <w:spacing w:val="20"/>
                <w:sz w:val="28"/>
                <w:szCs w:val="22"/>
                <w:lang w:val="ro-RO"/>
              </w:rPr>
              <w:t xml:space="preserve">POLITEHNICA din </w:t>
            </w:r>
            <w:r w:rsidR="00081D59" w:rsidRPr="00DC219C">
              <w:rPr>
                <w:rFonts w:asciiTheme="minorHAnsi" w:hAnsiTheme="minorHAnsi" w:cstheme="minorHAnsi"/>
                <w:b/>
                <w:color w:val="000080"/>
                <w:spacing w:val="20"/>
                <w:sz w:val="28"/>
                <w:szCs w:val="22"/>
                <w:lang w:val="ro-RO"/>
              </w:rPr>
              <w:t>București</w:t>
            </w:r>
            <w:r w:rsidRPr="00DC219C">
              <w:rPr>
                <w:rFonts w:asciiTheme="minorHAnsi" w:hAnsiTheme="minorHAnsi" w:cstheme="minorHAnsi"/>
                <w:b/>
                <w:color w:val="000080"/>
                <w:sz w:val="28"/>
                <w:szCs w:val="22"/>
                <w:lang w:val="ro-RO"/>
              </w:rPr>
              <w:br/>
            </w:r>
            <w:r w:rsidRPr="00DC219C">
              <w:rPr>
                <w:rFonts w:asciiTheme="minorHAnsi" w:hAnsiTheme="minorHAnsi" w:cstheme="minorHAnsi"/>
                <w:b/>
                <w:i/>
                <w:color w:val="000080"/>
                <w:spacing w:val="4"/>
                <w:sz w:val="28"/>
                <w:szCs w:val="22"/>
                <w:lang w:val="ro-RO"/>
              </w:rPr>
              <w:t xml:space="preserve">Facultatea de </w:t>
            </w:r>
            <w:r w:rsidR="00DC219C" w:rsidRPr="00DC219C">
              <w:rPr>
                <w:rFonts w:asciiTheme="minorHAnsi" w:hAnsiTheme="minorHAnsi" w:cstheme="minorHAnsi"/>
                <w:b/>
                <w:color w:val="000080"/>
                <w:spacing w:val="4"/>
                <w:sz w:val="28"/>
                <w:szCs w:val="22"/>
                <w:lang w:val="ro-RO"/>
              </w:rPr>
              <w:t>Inginerie Industrială și Robotică</w:t>
            </w:r>
          </w:p>
          <w:p w:rsidR="00A746DB" w:rsidRPr="00DC219C" w:rsidRDefault="00A746DB" w:rsidP="009C5CF3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iCs/>
                <w:color w:val="000080"/>
                <w:spacing w:val="-4"/>
                <w:sz w:val="28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b/>
                <w:i/>
                <w:color w:val="000080"/>
                <w:spacing w:val="-4"/>
                <w:sz w:val="28"/>
                <w:szCs w:val="22"/>
                <w:lang w:val="ro-RO"/>
              </w:rPr>
              <w:t xml:space="preserve">Școala de Doctorat </w:t>
            </w:r>
            <w:r w:rsidRPr="00DC219C">
              <w:rPr>
                <w:rFonts w:asciiTheme="minorHAnsi" w:hAnsiTheme="minorHAnsi" w:cstheme="minorHAnsi"/>
                <w:b/>
                <w:color w:val="000080"/>
                <w:spacing w:val="-4"/>
                <w:sz w:val="28"/>
                <w:szCs w:val="22"/>
                <w:lang w:val="ro-RO"/>
              </w:rPr>
              <w:t xml:space="preserve">Ingineria </w:t>
            </w:r>
            <w:r w:rsidR="00081D59" w:rsidRPr="00DC219C">
              <w:rPr>
                <w:rFonts w:asciiTheme="minorHAnsi" w:hAnsiTheme="minorHAnsi" w:cstheme="minorHAnsi"/>
                <w:b/>
                <w:color w:val="000080"/>
                <w:spacing w:val="-4"/>
                <w:sz w:val="28"/>
                <w:szCs w:val="22"/>
                <w:lang w:val="ro-RO"/>
              </w:rPr>
              <w:t>și</w:t>
            </w:r>
            <w:r w:rsidRPr="00DC219C">
              <w:rPr>
                <w:rFonts w:asciiTheme="minorHAnsi" w:hAnsiTheme="minorHAnsi" w:cstheme="minorHAnsi"/>
                <w:b/>
                <w:color w:val="000080"/>
                <w:spacing w:val="-4"/>
                <w:sz w:val="28"/>
                <w:szCs w:val="22"/>
                <w:lang w:val="ro-RO"/>
              </w:rPr>
              <w:t xml:space="preserve"> Managementul Sistemelor Tehnologice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A746DB" w:rsidRPr="00DC219C" w:rsidRDefault="00A746DB" w:rsidP="009C5CF3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</w:pPr>
          </w:p>
          <w:p w:rsidR="00A746DB" w:rsidRPr="00DC219C" w:rsidRDefault="00A746DB" w:rsidP="009C5CF3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</w:pPr>
          </w:p>
          <w:p w:rsidR="00A746DB" w:rsidRPr="00DC219C" w:rsidRDefault="00A746DB" w:rsidP="009C5CF3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</w:pPr>
          </w:p>
          <w:p w:rsidR="00A746DB" w:rsidRPr="00DC219C" w:rsidRDefault="00A746DB" w:rsidP="009C5CF3">
            <w:pPr>
              <w:jc w:val="center"/>
              <w:rPr>
                <w:rFonts w:asciiTheme="minorHAnsi" w:hAnsiTheme="minorHAnsi" w:cstheme="minorHAnsi"/>
                <w:iCs/>
                <w:color w:val="000080"/>
                <w:spacing w:val="20"/>
                <w:sz w:val="28"/>
                <w:szCs w:val="22"/>
                <w:lang w:val="ro-RO"/>
              </w:rPr>
            </w:pPr>
          </w:p>
        </w:tc>
        <w:tc>
          <w:tcPr>
            <w:tcW w:w="1032" w:type="pct"/>
            <w:tcBorders>
              <w:left w:val="nil"/>
            </w:tcBorders>
            <w:shd w:val="clear" w:color="auto" w:fill="auto"/>
            <w:vAlign w:val="center"/>
          </w:tcPr>
          <w:p w:rsidR="00A746DB" w:rsidRPr="00DC219C" w:rsidRDefault="00A746DB" w:rsidP="009C5CF3">
            <w:pPr>
              <w:jc w:val="center"/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</w:pPr>
            <w:r w:rsidRPr="00DC219C"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  <w:t xml:space="preserve">ADMITERE </w:t>
            </w:r>
            <w:r w:rsidRPr="00DC219C"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  <w:br/>
              <w:t>LA</w:t>
            </w:r>
            <w:r w:rsidRPr="00DC219C">
              <w:rPr>
                <w:rFonts w:asciiTheme="minorHAnsi" w:hAnsiTheme="minorHAnsi" w:cstheme="minorHAnsi"/>
                <w:b/>
                <w:bCs/>
                <w:color w:val="000080"/>
                <w:spacing w:val="20"/>
                <w:sz w:val="28"/>
                <w:szCs w:val="22"/>
                <w:shd w:val="clear" w:color="auto" w:fill="FFFFFF"/>
                <w:lang w:val="ro-RO"/>
              </w:rPr>
              <w:br/>
              <w:t xml:space="preserve"> DOCTORAT </w:t>
            </w:r>
          </w:p>
          <w:p w:rsidR="009C5CF3" w:rsidRPr="00DC219C" w:rsidRDefault="00A746DB" w:rsidP="00DC219C">
            <w:pPr>
              <w:jc w:val="center"/>
              <w:rPr>
                <w:rFonts w:asciiTheme="minorHAnsi" w:hAnsiTheme="minorHAnsi" w:cstheme="minorHAnsi"/>
                <w:b/>
                <w:iCs/>
                <w:color w:val="000080"/>
                <w:spacing w:val="20"/>
                <w:sz w:val="28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b/>
                <w:iCs/>
                <w:color w:val="000080"/>
                <w:spacing w:val="20"/>
                <w:sz w:val="28"/>
                <w:szCs w:val="22"/>
                <w:lang w:val="ro-RO"/>
              </w:rPr>
              <w:t>201</w:t>
            </w:r>
            <w:r w:rsidR="00DC219C" w:rsidRPr="00DC219C">
              <w:rPr>
                <w:rFonts w:asciiTheme="minorHAnsi" w:hAnsiTheme="minorHAnsi" w:cstheme="minorHAnsi"/>
                <w:b/>
                <w:iCs/>
                <w:color w:val="000080"/>
                <w:spacing w:val="20"/>
                <w:sz w:val="28"/>
                <w:szCs w:val="22"/>
                <w:lang w:val="ro-RO"/>
              </w:rPr>
              <w:t>9</w:t>
            </w:r>
          </w:p>
        </w:tc>
      </w:tr>
      <w:tr w:rsidR="00973991" w:rsidRPr="00DC219C" w:rsidTr="009C5CF3">
        <w:tc>
          <w:tcPr>
            <w:tcW w:w="5000" w:type="pct"/>
            <w:gridSpan w:val="3"/>
            <w:shd w:val="clear" w:color="auto" w:fill="auto"/>
          </w:tcPr>
          <w:p w:rsidR="00973991" w:rsidRPr="00DC219C" w:rsidRDefault="005F53D0" w:rsidP="00C06A39">
            <w:pPr>
              <w:pStyle w:val="Heading3"/>
              <w:tabs>
                <w:tab w:val="clear" w:pos="720"/>
              </w:tabs>
              <w:spacing w:line="360" w:lineRule="auto"/>
              <w:ind w:firstLine="0"/>
              <w:jc w:val="left"/>
              <w:rPr>
                <w:rFonts w:asciiTheme="minorHAnsi" w:hAnsiTheme="minorHAnsi" w:cstheme="minorHAnsi"/>
                <w:bCs/>
                <w:color w:val="000080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b w:val="0"/>
                <w:bCs/>
                <w:i/>
                <w:color w:val="000080"/>
                <w:szCs w:val="22"/>
                <w:lang w:val="ro-RO"/>
              </w:rPr>
              <w:t xml:space="preserve">        </w:t>
            </w:r>
            <w:r w:rsidR="00973991" w:rsidRPr="00DC219C">
              <w:rPr>
                <w:rFonts w:asciiTheme="minorHAnsi" w:hAnsiTheme="minorHAnsi" w:cstheme="minorHAnsi"/>
                <w:b w:val="0"/>
                <w:bCs/>
                <w:i/>
                <w:color w:val="000080"/>
                <w:szCs w:val="22"/>
                <w:lang w:val="ro-RO"/>
              </w:rPr>
              <w:t>Domeniul de doctorat</w:t>
            </w:r>
            <w:r w:rsidR="00973991" w:rsidRPr="00DC219C">
              <w:rPr>
                <w:rFonts w:asciiTheme="minorHAnsi" w:hAnsiTheme="minorHAnsi" w:cstheme="minorHAnsi"/>
                <w:b w:val="0"/>
                <w:bCs/>
                <w:color w:val="000080"/>
                <w:szCs w:val="22"/>
                <w:lang w:val="ro-RO"/>
              </w:rPr>
              <w:t>:</w:t>
            </w:r>
            <w:r w:rsidR="00973991" w:rsidRPr="00DC219C">
              <w:rPr>
                <w:rFonts w:asciiTheme="minorHAnsi" w:hAnsiTheme="minorHAnsi" w:cstheme="minorHAnsi"/>
                <w:color w:val="000080"/>
                <w:szCs w:val="22"/>
                <w:lang w:val="ro-RO"/>
              </w:rPr>
              <w:t xml:space="preserve"> </w:t>
            </w:r>
            <w:r w:rsidR="00DC219C" w:rsidRPr="00DC219C">
              <w:rPr>
                <w:rFonts w:asciiTheme="minorHAnsi" w:hAnsiTheme="minorHAnsi" w:cstheme="minorHAnsi"/>
                <w:color w:val="000080"/>
                <w:szCs w:val="22"/>
                <w:lang w:val="ro-RO"/>
              </w:rPr>
              <w:br/>
            </w:r>
            <w:r w:rsidR="009F189D" w:rsidRPr="00DC219C">
              <w:rPr>
                <w:rFonts w:asciiTheme="minorHAnsi" w:hAnsiTheme="minorHAnsi" w:cstheme="minorHAnsi"/>
                <w:bCs/>
                <w:color w:val="000080"/>
                <w:szCs w:val="22"/>
                <w:lang w:val="ro-RO"/>
              </w:rPr>
              <w:t xml:space="preserve">Inginerie </w:t>
            </w:r>
            <w:r w:rsidR="009F189D" w:rsidRPr="00DC219C">
              <w:rPr>
                <w:rFonts w:asciiTheme="minorHAnsi" w:hAnsiTheme="minorHAnsi" w:cstheme="minorHAnsi"/>
                <w:color w:val="000080"/>
                <w:szCs w:val="22"/>
                <w:lang w:val="ro-RO"/>
              </w:rPr>
              <w:t>Industrială</w:t>
            </w:r>
            <w:r w:rsidR="00DC219C" w:rsidRPr="00DC219C">
              <w:rPr>
                <w:rFonts w:asciiTheme="minorHAnsi" w:hAnsiTheme="minorHAnsi" w:cstheme="minorHAnsi"/>
                <w:color w:val="000080"/>
                <w:szCs w:val="22"/>
                <w:lang w:val="ro-RO"/>
              </w:rPr>
              <w:t xml:space="preserve"> / Inginerie și Management / Inginerie Mecanică</w:t>
            </w:r>
          </w:p>
          <w:p w:rsidR="00973991" w:rsidRPr="00DC219C" w:rsidRDefault="00973991" w:rsidP="00DC219C">
            <w:pPr>
              <w:jc w:val="right"/>
              <w:rPr>
                <w:rFonts w:asciiTheme="minorHAnsi" w:hAnsiTheme="minorHAnsi" w:cstheme="minorHAnsi"/>
                <w:iCs/>
                <w:color w:val="000080"/>
                <w:sz w:val="28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i/>
                <w:color w:val="000080"/>
                <w:sz w:val="28"/>
                <w:szCs w:val="22"/>
                <w:lang w:val="ro-RO"/>
              </w:rPr>
              <w:t>Conducător de doctorat</w:t>
            </w:r>
            <w:r w:rsidRPr="00DC219C">
              <w:rPr>
                <w:rFonts w:asciiTheme="minorHAnsi" w:hAnsiTheme="minorHAnsi" w:cstheme="minorHAnsi"/>
                <w:color w:val="000080"/>
                <w:sz w:val="28"/>
                <w:szCs w:val="22"/>
                <w:lang w:val="ro-RO"/>
              </w:rPr>
              <w:t>:</w:t>
            </w:r>
            <w:r w:rsidRPr="00DC219C">
              <w:rPr>
                <w:rFonts w:asciiTheme="minorHAnsi" w:hAnsiTheme="minorHAnsi" w:cstheme="minorHAnsi"/>
                <w:b/>
                <w:color w:val="000080"/>
                <w:sz w:val="28"/>
                <w:szCs w:val="22"/>
                <w:lang w:val="ro-RO"/>
              </w:rPr>
              <w:t xml:space="preserve"> </w:t>
            </w:r>
            <w:r w:rsidR="00C06A39" w:rsidRPr="00DC219C">
              <w:rPr>
                <w:rFonts w:asciiTheme="minorHAnsi" w:hAnsiTheme="minorHAnsi" w:cstheme="minorHAnsi"/>
                <w:b/>
                <w:color w:val="000080"/>
                <w:sz w:val="28"/>
                <w:szCs w:val="22"/>
                <w:lang w:val="ro-RO"/>
              </w:rPr>
              <w:t xml:space="preserve">Prof. Dr. Ing. </w:t>
            </w:r>
            <w:r w:rsidR="00DC219C" w:rsidRPr="00DC219C">
              <w:rPr>
                <w:rFonts w:asciiTheme="minorHAnsi" w:hAnsiTheme="minorHAnsi" w:cstheme="minorHAnsi"/>
                <w:b/>
                <w:color w:val="000080"/>
                <w:sz w:val="28"/>
                <w:szCs w:val="22"/>
                <w:lang w:val="ro-RO"/>
              </w:rPr>
              <w:t>……………………………….</w:t>
            </w:r>
          </w:p>
        </w:tc>
      </w:tr>
    </w:tbl>
    <w:p w:rsidR="005D65C9" w:rsidRPr="00DC219C" w:rsidRDefault="005D65C9" w:rsidP="00973991">
      <w:pPr>
        <w:pStyle w:val="Heading3"/>
        <w:tabs>
          <w:tab w:val="clear" w:pos="720"/>
        </w:tabs>
        <w:jc w:val="right"/>
        <w:rPr>
          <w:rFonts w:asciiTheme="minorHAnsi" w:hAnsiTheme="minorHAnsi" w:cstheme="minorHAnsi"/>
          <w:b w:val="0"/>
          <w:bCs/>
          <w:sz w:val="22"/>
          <w:szCs w:val="22"/>
          <w:lang w:val="ro-RO"/>
        </w:rPr>
      </w:pPr>
    </w:p>
    <w:p w:rsidR="00973991" w:rsidRPr="00DC219C" w:rsidRDefault="00973991" w:rsidP="009F189D">
      <w:pPr>
        <w:jc w:val="center"/>
        <w:rPr>
          <w:rFonts w:asciiTheme="minorHAnsi" w:hAnsiTheme="minorHAnsi" w:cstheme="minorHAnsi"/>
          <w:color w:val="000080"/>
          <w:sz w:val="22"/>
          <w:szCs w:val="22"/>
          <w:lang w:val="ro-RO"/>
        </w:rPr>
      </w:pPr>
    </w:p>
    <w:p w:rsidR="006A182F" w:rsidRPr="00DC219C" w:rsidRDefault="006A182F" w:rsidP="009F189D">
      <w:pPr>
        <w:jc w:val="center"/>
        <w:rPr>
          <w:rFonts w:asciiTheme="minorHAnsi" w:hAnsiTheme="minorHAnsi" w:cstheme="minorHAnsi"/>
          <w:b/>
          <w:color w:val="000080"/>
          <w:spacing w:val="40"/>
          <w:sz w:val="22"/>
          <w:szCs w:val="22"/>
          <w:lang w:val="ro-RO"/>
        </w:rPr>
      </w:pPr>
    </w:p>
    <w:p w:rsidR="00B41D73" w:rsidRPr="00DC219C" w:rsidRDefault="00B41D73" w:rsidP="009F189D">
      <w:pPr>
        <w:jc w:val="center"/>
        <w:rPr>
          <w:rFonts w:asciiTheme="minorHAnsi" w:hAnsiTheme="minorHAnsi" w:cstheme="minorHAnsi"/>
          <w:b/>
          <w:color w:val="000080"/>
          <w:spacing w:val="40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color w:val="000080"/>
          <w:spacing w:val="40"/>
          <w:sz w:val="22"/>
          <w:szCs w:val="22"/>
          <w:lang w:val="ro-RO"/>
        </w:rPr>
        <w:t>FIŞĂ DE PREZENTARE</w:t>
      </w:r>
    </w:p>
    <w:p w:rsidR="00B41D73" w:rsidRPr="00DC219C" w:rsidRDefault="00B41D73" w:rsidP="009F189D">
      <w:pPr>
        <w:jc w:val="center"/>
        <w:rPr>
          <w:rFonts w:asciiTheme="minorHAnsi" w:hAnsiTheme="minorHAnsi" w:cstheme="minorHAnsi"/>
          <w:color w:val="000080"/>
          <w:sz w:val="22"/>
          <w:szCs w:val="22"/>
          <w:lang w:val="ro-RO"/>
        </w:rPr>
      </w:pPr>
    </w:p>
    <w:p w:rsidR="00B41D73" w:rsidRPr="00DC219C" w:rsidRDefault="00B41D73" w:rsidP="009F189D">
      <w:pPr>
        <w:jc w:val="center"/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i/>
          <w:color w:val="000080"/>
          <w:sz w:val="22"/>
          <w:szCs w:val="22"/>
          <w:lang w:val="ro-RO"/>
        </w:rPr>
        <w:t>Candidat</w:t>
      </w:r>
      <w:r w:rsidRPr="00DC219C">
        <w:rPr>
          <w:rFonts w:asciiTheme="minorHAnsi" w:hAnsiTheme="minorHAnsi" w:cstheme="minorHAnsi"/>
          <w:color w:val="000080"/>
          <w:sz w:val="22"/>
          <w:szCs w:val="22"/>
          <w:lang w:val="ro-RO"/>
        </w:rPr>
        <w:t>:</w:t>
      </w:r>
      <w:r w:rsidRP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t xml:space="preserve"> </w:t>
      </w:r>
      <w:r w:rsid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t>NUME prenume candidat</w:t>
      </w:r>
      <w:bookmarkStart w:id="0" w:name="_GoBack"/>
      <w:bookmarkEnd w:id="0"/>
    </w:p>
    <w:p w:rsidR="00B41D73" w:rsidRPr="00DC219C" w:rsidRDefault="006B41E5" w:rsidP="009F189D">
      <w:pPr>
        <w:jc w:val="center"/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t xml:space="preserve">E-mail: </w:t>
      </w:r>
      <w:r w:rsidR="0065737C" w:rsidRP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br/>
        <w:t xml:space="preserve">Tel: </w:t>
      </w:r>
    </w:p>
    <w:p w:rsidR="00B41D73" w:rsidRPr="00DC219C" w:rsidRDefault="00B41D73" w:rsidP="009F189D">
      <w:pPr>
        <w:jc w:val="center"/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</w:pPr>
    </w:p>
    <w:p w:rsidR="006A182F" w:rsidRPr="00DC219C" w:rsidRDefault="006A182F">
      <w:pPr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</w:pPr>
    </w:p>
    <w:p w:rsidR="00B41D73" w:rsidRPr="00DC219C" w:rsidRDefault="00B41D73">
      <w:pPr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t xml:space="preserve">1. Studii superioare </w:t>
      </w:r>
    </w:p>
    <w:p w:rsidR="00B41D73" w:rsidRPr="00DC219C" w:rsidRDefault="00B41D73">
      <w:pPr>
        <w:rPr>
          <w:rFonts w:asciiTheme="minorHAnsi" w:hAnsiTheme="minorHAnsi" w:cstheme="minorHAnsi"/>
          <w:sz w:val="22"/>
          <w:szCs w:val="22"/>
          <w:lang w:val="ro-RO"/>
        </w:rPr>
      </w:pPr>
    </w:p>
    <w:tbl>
      <w:tblPr>
        <w:tblW w:w="100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2495"/>
        <w:gridCol w:w="1559"/>
        <w:gridCol w:w="2268"/>
        <w:gridCol w:w="993"/>
        <w:gridCol w:w="1134"/>
        <w:gridCol w:w="1035"/>
      </w:tblGrid>
      <w:tr w:rsidR="00B41D73" w:rsidRPr="00DC219C" w:rsidTr="00906F1C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Nr. crt.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pacing w:val="20"/>
                <w:sz w:val="22"/>
                <w:szCs w:val="22"/>
                <w:lang w:val="ro-RO"/>
              </w:rPr>
            </w:pPr>
            <w:proofErr w:type="spellStart"/>
            <w:r w:rsidRPr="00DC219C">
              <w:rPr>
                <w:rFonts w:asciiTheme="minorHAnsi" w:hAnsiTheme="minorHAnsi" w:cstheme="minorHAnsi"/>
                <w:spacing w:val="20"/>
                <w:sz w:val="22"/>
                <w:szCs w:val="22"/>
                <w:lang w:val="ro-RO"/>
              </w:rPr>
              <w:t>Instituţia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Nivel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Specializarea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Media anilor</w:t>
            </w:r>
          </w:p>
          <w:p w:rsidR="00B41D73" w:rsidRPr="00DC219C" w:rsidRDefault="00B41D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de studii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Media  examenul</w:t>
            </w:r>
            <w:r w:rsidR="00973991"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ui</w:t>
            </w:r>
          </w:p>
          <w:p w:rsidR="00B41D73" w:rsidRPr="00DC219C" w:rsidRDefault="00B41D73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de absolvire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Anul absolvirii</w:t>
            </w:r>
          </w:p>
        </w:tc>
      </w:tr>
      <w:tr w:rsidR="00B41D73" w:rsidRPr="00DC219C" w:rsidTr="00906F1C">
        <w:trPr>
          <w:trHeight w:val="407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B41D73" w:rsidRPr="00DC219C" w:rsidRDefault="00B41D73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1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B41D73" w:rsidRPr="00DC219C" w:rsidRDefault="006B41E5" w:rsidP="006B41E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Univ</w:t>
            </w:r>
            <w:r w:rsidR="00C06A39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ersitate Politehnica din Bucureș</w:t>
            </w: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 xml:space="preserve">ti </w:t>
            </w:r>
            <w:r w:rsidR="00B869D4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br/>
            </w: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Facultatea IMST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41D73" w:rsidRPr="00DC219C" w:rsidRDefault="009D2500" w:rsidP="006B41E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 xml:space="preserve">Licență </w:t>
            </w:r>
            <w:r w:rsidR="00F6692F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(</w:t>
            </w:r>
            <w:r w:rsidR="006B41E5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4</w:t>
            </w:r>
            <w:r w:rsidR="00F6692F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 xml:space="preserve"> ani)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1D73" w:rsidRPr="00DC219C" w:rsidRDefault="00C06A39" w:rsidP="00973991">
            <w:pPr>
              <w:snapToGrid w:val="0"/>
              <w:ind w:right="-109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 xml:space="preserve">Inginerie Economică </w:t>
            </w:r>
            <w:r w:rsidR="006B41E5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Industrial</w:t>
            </w: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ă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41D73" w:rsidRPr="00DC219C" w:rsidRDefault="00745426" w:rsidP="00C06A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9.</w:t>
            </w:r>
            <w:r w:rsidR="00C06A39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86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41D73" w:rsidRPr="00DC219C" w:rsidRDefault="006B41E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B41D73" w:rsidRPr="00DC219C" w:rsidRDefault="006B41E5" w:rsidP="00C06A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201</w:t>
            </w:r>
            <w:r w:rsidR="00C06A39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3</w:t>
            </w:r>
          </w:p>
        </w:tc>
      </w:tr>
      <w:tr w:rsidR="00973991" w:rsidRPr="00DC219C" w:rsidTr="00906F1C">
        <w:trPr>
          <w:trHeight w:val="320"/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73991" w:rsidRPr="00DC219C" w:rsidRDefault="00973991">
            <w:pPr>
              <w:snapToGrid w:val="0"/>
              <w:spacing w:line="36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2</w:t>
            </w:r>
          </w:p>
        </w:tc>
        <w:tc>
          <w:tcPr>
            <w:tcW w:w="2495" w:type="dxa"/>
            <w:shd w:val="clear" w:color="auto" w:fill="auto"/>
            <w:vAlign w:val="center"/>
          </w:tcPr>
          <w:p w:rsidR="00973991" w:rsidRPr="00DC219C" w:rsidRDefault="00C06A39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Universitate Politehnica din Bucureș</w:t>
            </w:r>
            <w:r w:rsidR="006B41E5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 xml:space="preserve">ti </w:t>
            </w:r>
            <w:r w:rsidR="006B41E5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br/>
              <w:t>Facultatea IMST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73991" w:rsidRPr="00DC219C" w:rsidRDefault="006B41E5" w:rsidP="00973991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Master</w:t>
            </w: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br/>
              <w:t xml:space="preserve">(2 </w:t>
            </w:r>
            <w:r w:rsidR="00973991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ani)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3991" w:rsidRPr="00DC219C" w:rsidRDefault="00C06A39" w:rsidP="00126AD5">
            <w:pPr>
              <w:snapToGrid w:val="0"/>
              <w:ind w:right="-109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Inginerie Economică ș</w:t>
            </w:r>
            <w:r w:rsidR="006B41E5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i Managementul Afacerilor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73991" w:rsidRPr="00DC219C" w:rsidRDefault="006B41E5" w:rsidP="00126AD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73991" w:rsidRPr="00DC219C" w:rsidRDefault="006B41E5" w:rsidP="00126AD5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973991" w:rsidRPr="00DC219C" w:rsidRDefault="006B41E5" w:rsidP="0092096D">
            <w:pPr>
              <w:snapToGrid w:val="0"/>
              <w:jc w:val="center"/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</w:pPr>
            <w:r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201</w:t>
            </w:r>
            <w:r w:rsidR="0092096D" w:rsidRPr="00DC219C">
              <w:rPr>
                <w:rFonts w:asciiTheme="minorHAnsi" w:hAnsiTheme="minorHAnsi" w:cstheme="minorHAnsi"/>
                <w:sz w:val="22"/>
                <w:szCs w:val="22"/>
                <w:lang w:val="ro-RO" w:eastAsia="en-US"/>
              </w:rPr>
              <w:t>5</w:t>
            </w:r>
          </w:p>
        </w:tc>
      </w:tr>
    </w:tbl>
    <w:p w:rsidR="00B41D73" w:rsidRPr="00DC219C" w:rsidRDefault="00B41D73">
      <w:pPr>
        <w:rPr>
          <w:rFonts w:asciiTheme="minorHAnsi" w:hAnsiTheme="minorHAnsi" w:cstheme="minorHAnsi"/>
          <w:sz w:val="22"/>
          <w:szCs w:val="22"/>
          <w:lang w:val="ro-RO"/>
        </w:rPr>
      </w:pPr>
    </w:p>
    <w:p w:rsidR="006A182F" w:rsidRPr="00DC219C" w:rsidRDefault="006A182F">
      <w:pPr>
        <w:rPr>
          <w:rFonts w:asciiTheme="minorHAnsi" w:hAnsiTheme="minorHAnsi" w:cstheme="minorHAnsi"/>
          <w:bCs/>
          <w:color w:val="000080"/>
          <w:sz w:val="22"/>
          <w:szCs w:val="22"/>
          <w:lang w:val="ro-RO"/>
        </w:rPr>
      </w:pPr>
    </w:p>
    <w:p w:rsidR="00B41D73" w:rsidRPr="00DC219C" w:rsidRDefault="00B41D73">
      <w:pPr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t>2. Activitatea profesională </w:t>
      </w:r>
    </w:p>
    <w:p w:rsidR="0092096D" w:rsidRPr="00DC219C" w:rsidRDefault="00E03F74" w:rsidP="00E03F74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 w:eastAsia="en-US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 w:eastAsia="en-US"/>
        </w:rPr>
        <w:t xml:space="preserve">APRILIE </w:t>
      </w:r>
      <w:r w:rsidR="00F714E2" w:rsidRPr="00DC219C">
        <w:rPr>
          <w:rFonts w:asciiTheme="minorHAnsi" w:hAnsiTheme="minorHAnsi" w:cstheme="minorHAnsi"/>
          <w:b/>
          <w:sz w:val="22"/>
          <w:szCs w:val="22"/>
          <w:lang w:val="ro-RO" w:eastAsia="en-US"/>
        </w:rPr>
        <w:t xml:space="preserve">2013 </w:t>
      </w:r>
      <w:r w:rsidRPr="00DC219C">
        <w:rPr>
          <w:rFonts w:asciiTheme="minorHAnsi" w:hAnsiTheme="minorHAnsi" w:cstheme="minorHAnsi"/>
          <w:b/>
          <w:sz w:val="22"/>
          <w:szCs w:val="22"/>
          <w:lang w:val="ro-RO" w:eastAsia="en-US"/>
        </w:rPr>
        <w:t>– IULIE 2013</w:t>
      </w:r>
      <w:r w:rsidR="003A452D" w:rsidRPr="00DC219C">
        <w:rPr>
          <w:rFonts w:asciiTheme="minorHAnsi" w:hAnsiTheme="minorHAnsi" w:cstheme="minorHAnsi"/>
          <w:b/>
          <w:sz w:val="22"/>
          <w:szCs w:val="22"/>
          <w:lang w:val="ro-RO" w:eastAsia="en-US"/>
        </w:rPr>
        <w:t xml:space="preserve"> </w:t>
      </w:r>
      <w:r w:rsidR="003A452D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SC </w:t>
      </w:r>
      <w:r w:rsidR="00DC219C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Comp</w:t>
      </w:r>
      <w:r w:rsidR="003A452D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SERVICES SRL</w:t>
      </w:r>
      <w:r w:rsidR="006159F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,</w:t>
      </w:r>
      <w:r w:rsidR="0092096D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92096D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Comerț mașini și utilaje agricole</w:t>
      </w:r>
      <w:r w:rsidR="007A19B2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, </w:t>
      </w:r>
      <w:r w:rsidR="006159F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Proiectare asistată</w:t>
      </w:r>
    </w:p>
    <w:p w:rsidR="00BF190F" w:rsidRPr="00DC219C" w:rsidRDefault="00E03F74" w:rsidP="00E03F74">
      <w:pPr>
        <w:ind w:firstLine="720"/>
        <w:jc w:val="both"/>
        <w:rPr>
          <w:rFonts w:asciiTheme="minorHAnsi" w:hAnsiTheme="minorHAnsi" w:cstheme="minorHAnsi"/>
          <w:color w:val="FF0000"/>
          <w:sz w:val="22"/>
          <w:szCs w:val="22"/>
          <w:lang w:val="ro-RO" w:eastAsia="en-US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 w:eastAsia="en-US"/>
        </w:rPr>
        <w:t>OCTOMBRIE 2014 – MARTIE 2015</w:t>
      </w:r>
      <w:r w:rsidR="003A452D" w:rsidRPr="00DC219C">
        <w:rPr>
          <w:rFonts w:asciiTheme="minorHAnsi" w:hAnsiTheme="minorHAnsi" w:cstheme="minorHAnsi"/>
          <w:b/>
          <w:sz w:val="22"/>
          <w:szCs w:val="22"/>
          <w:lang w:val="ro-RO" w:eastAsia="en-US"/>
        </w:rPr>
        <w:t xml:space="preserve"> </w:t>
      </w:r>
      <w:r w:rsidR="003A452D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SC </w:t>
      </w:r>
      <w:r w:rsidR="00DC219C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Company</w:t>
      </w:r>
      <w:r w:rsidR="003A452D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SRL</w:t>
      </w:r>
      <w:r w:rsidR="0092096D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, </w:t>
      </w:r>
      <w:r w:rsidR="007A19B2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Activitate farmaceutică, </w:t>
      </w:r>
      <w:r w:rsidR="006159F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Inginer de sistem</w:t>
      </w:r>
      <w:r w:rsidR="00F714E2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.</w:t>
      </w:r>
    </w:p>
    <w:p w:rsidR="00A64206" w:rsidRPr="00DC219C" w:rsidRDefault="00A64206" w:rsidP="00BF190F">
      <w:pPr>
        <w:ind w:left="360" w:hanging="218"/>
        <w:rPr>
          <w:rFonts w:asciiTheme="minorHAnsi" w:hAnsiTheme="minorHAnsi" w:cstheme="minorHAnsi"/>
          <w:sz w:val="22"/>
          <w:szCs w:val="22"/>
          <w:lang w:val="ro-RO" w:eastAsia="en-US"/>
        </w:rPr>
      </w:pPr>
    </w:p>
    <w:p w:rsidR="00B41D73" w:rsidRPr="00DC219C" w:rsidRDefault="00B41D73">
      <w:pPr>
        <w:rPr>
          <w:rFonts w:asciiTheme="minorHAnsi" w:hAnsiTheme="minorHAnsi" w:cstheme="minorHAnsi"/>
          <w:sz w:val="22"/>
          <w:szCs w:val="22"/>
          <w:lang w:val="ro-RO" w:eastAsia="en-US"/>
        </w:rPr>
      </w:pPr>
      <w:r w:rsidRPr="00DC219C">
        <w:rPr>
          <w:rFonts w:asciiTheme="minorHAnsi" w:hAnsiTheme="minorHAnsi" w:cstheme="minorHAnsi"/>
          <w:b/>
          <w:bCs/>
          <w:color w:val="000080"/>
          <w:sz w:val="22"/>
          <w:szCs w:val="22"/>
          <w:lang w:val="ro-RO"/>
        </w:rPr>
        <w:t>3. Limbi străine cunoscute</w:t>
      </w:r>
      <w:r w:rsidRPr="00DC219C">
        <w:rPr>
          <w:rFonts w:asciiTheme="minorHAnsi" w:hAnsiTheme="minorHAnsi" w:cstheme="minorHAnsi"/>
          <w:bCs/>
          <w:sz w:val="22"/>
          <w:szCs w:val="22"/>
          <w:lang w:val="ro-RO"/>
        </w:rPr>
        <w:t xml:space="preserve">: </w:t>
      </w:r>
      <w:r w:rsidR="00E03F74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engleză</w:t>
      </w:r>
      <w:r w:rsidR="00F6692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</w:t>
      </w:r>
      <w:r w:rsidR="00C06D81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-</w:t>
      </w:r>
      <w:r w:rsidR="00F6692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nivel </w:t>
      </w:r>
      <w:r w:rsidR="006B41E5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avansat</w:t>
      </w:r>
      <w:r w:rsidR="00E03F74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, franceză</w:t>
      </w:r>
      <w:r w:rsidR="00F6692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</w:t>
      </w:r>
      <w:r w:rsidR="00C06D81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-</w:t>
      </w:r>
      <w:r w:rsidR="00F6692F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nivel </w:t>
      </w:r>
      <w:r w:rsidR="006B41E5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avansat</w:t>
      </w:r>
      <w:r w:rsidR="004A70E9"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, spaniolă - </w:t>
      </w:r>
      <w:r w:rsidR="00E03F74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nivel mediu.</w:t>
      </w:r>
    </w:p>
    <w:p w:rsidR="00B41D73" w:rsidRPr="00DC219C" w:rsidRDefault="00B41D73">
      <w:pPr>
        <w:rPr>
          <w:rFonts w:asciiTheme="minorHAnsi" w:hAnsiTheme="minorHAnsi" w:cstheme="minorHAnsi"/>
          <w:sz w:val="22"/>
          <w:szCs w:val="22"/>
          <w:lang w:val="ro-RO" w:eastAsia="en-US"/>
        </w:rPr>
      </w:pPr>
    </w:p>
    <w:p w:rsidR="00B41D73" w:rsidRPr="00DC219C" w:rsidRDefault="00B41D73">
      <w:pPr>
        <w:rPr>
          <w:rFonts w:asciiTheme="minorHAnsi" w:hAnsiTheme="minorHAnsi" w:cstheme="minorHAnsi"/>
          <w:b/>
          <w:bCs/>
          <w:iCs/>
          <w:color w:val="000080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bCs/>
          <w:iCs/>
          <w:color w:val="000080"/>
          <w:sz w:val="22"/>
          <w:szCs w:val="22"/>
          <w:lang w:val="ro-RO"/>
        </w:rPr>
        <w:t xml:space="preserve">4. Doctorat  </w:t>
      </w:r>
    </w:p>
    <w:p w:rsidR="00B41D73" w:rsidRPr="00DC219C" w:rsidRDefault="00B41D73">
      <w:pPr>
        <w:rPr>
          <w:rFonts w:asciiTheme="minorHAnsi" w:hAnsiTheme="minorHAnsi" w:cstheme="minorHAnsi"/>
          <w:b/>
          <w:bCs/>
          <w:iCs/>
          <w:sz w:val="22"/>
          <w:szCs w:val="22"/>
          <w:lang w:val="ro-RO"/>
        </w:rPr>
      </w:pPr>
    </w:p>
    <w:p w:rsidR="00170B2D" w:rsidRPr="00DC219C" w:rsidRDefault="00B41D73" w:rsidP="003638FA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</w:pPr>
      <w:r w:rsidRPr="00DC219C">
        <w:rPr>
          <w:rFonts w:asciiTheme="minorHAnsi" w:hAnsiTheme="minorHAnsi" w:cstheme="minorHAnsi"/>
          <w:b/>
          <w:bCs/>
          <w:i/>
          <w:iCs/>
          <w:color w:val="365F91" w:themeColor="accent1" w:themeShade="BF"/>
          <w:sz w:val="22"/>
          <w:szCs w:val="22"/>
          <w:lang w:val="ro-RO"/>
        </w:rPr>
        <w:t>Problematica</w:t>
      </w:r>
      <w:r w:rsidRPr="00DC219C">
        <w:rPr>
          <w:rFonts w:asciiTheme="minorHAnsi" w:hAnsiTheme="minorHAnsi" w:cstheme="minorHAnsi"/>
          <w:iCs/>
          <w:color w:val="365F91" w:themeColor="accent1" w:themeShade="BF"/>
          <w:sz w:val="22"/>
          <w:szCs w:val="22"/>
          <w:lang w:val="ro-RO"/>
        </w:rPr>
        <w:t>:</w:t>
      </w:r>
      <w:r w:rsidR="00D203BD" w:rsidRPr="00DC219C">
        <w:rPr>
          <w:rFonts w:asciiTheme="minorHAnsi" w:hAnsiTheme="minorHAnsi" w:cstheme="minorHAnsi"/>
          <w:iCs/>
          <w:color w:val="365F91" w:themeColor="accent1" w:themeShade="BF"/>
          <w:sz w:val="22"/>
          <w:szCs w:val="22"/>
          <w:lang w:val="ro-RO"/>
        </w:rPr>
        <w:t xml:space="preserve"> </w:t>
      </w:r>
      <w:r w:rsidR="0093102C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Cercetări</w:t>
      </w:r>
      <w:r w:rsidR="0047304B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 privind</w:t>
      </w:r>
      <w:r w:rsidR="00F714E2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 </w:t>
      </w:r>
      <w:r w:rsidR="00FD22A1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dezvoltarea unei platforme colaborative pentru optimizarea proiectării</w:t>
      </w:r>
      <w:r w:rsidR="00170B2D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 </w:t>
      </w:r>
      <w:r w:rsidR="00FD22A1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echipamentelor de infrastructură feroviară</w:t>
      </w:r>
    </w:p>
    <w:p w:rsidR="007D34A4" w:rsidRPr="00DC219C" w:rsidRDefault="00B41D73" w:rsidP="0086361C">
      <w:pPr>
        <w:jc w:val="both"/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</w:pPr>
      <w:r w:rsidRPr="00DC219C">
        <w:rPr>
          <w:rFonts w:asciiTheme="minorHAnsi" w:hAnsiTheme="minorHAnsi" w:cstheme="minorHAnsi"/>
          <w:b/>
          <w:i/>
          <w:color w:val="365F91" w:themeColor="accent1" w:themeShade="BF"/>
          <w:sz w:val="22"/>
          <w:szCs w:val="22"/>
          <w:lang w:val="ro-RO"/>
        </w:rPr>
        <w:t>Obiectiv</w:t>
      </w:r>
      <w:r w:rsidR="00A746DB" w:rsidRPr="00DC219C">
        <w:rPr>
          <w:rFonts w:asciiTheme="minorHAnsi" w:hAnsiTheme="minorHAnsi" w:cstheme="minorHAnsi"/>
          <w:b/>
          <w:i/>
          <w:color w:val="365F91" w:themeColor="accent1" w:themeShade="BF"/>
          <w:sz w:val="22"/>
          <w:szCs w:val="22"/>
          <w:lang w:val="ro-RO"/>
        </w:rPr>
        <w:t xml:space="preserve"> general</w:t>
      </w:r>
      <w:r w:rsidR="007D34A4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/>
        </w:rPr>
        <w:t xml:space="preserve"> : </w:t>
      </w:r>
      <w:r w:rsidR="00880E25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Elaborare de </w:t>
      </w:r>
      <w:r w:rsidR="003638FA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reguli de concepț</w:t>
      </w:r>
      <w:r w:rsidR="0086361C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ie</w:t>
      </w:r>
      <w:r w:rsidR="00880E25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, algoritmi și metodologii, realizare</w:t>
      </w:r>
      <w:r w:rsidR="0086361C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 de</w:t>
      </w:r>
      <w:r w:rsidR="007F4D97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 experiment</w:t>
      </w:r>
      <w:r w:rsidR="003638FA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e</w:t>
      </w:r>
      <w:r w:rsidR="0093102C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, proiectare de produ</w:t>
      </w:r>
      <w:r w:rsidR="00880E25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 xml:space="preserve">s, </w:t>
      </w:r>
      <w:r w:rsidR="00FA4063" w:rsidRPr="00DC219C">
        <w:rPr>
          <w:rFonts w:asciiTheme="minorHAnsi" w:hAnsiTheme="minorHAnsi" w:cstheme="minorHAnsi"/>
          <w:color w:val="365F91" w:themeColor="accent1" w:themeShade="BF"/>
          <w:sz w:val="22"/>
          <w:szCs w:val="22"/>
          <w:lang w:val="ro-RO" w:eastAsia="en-US"/>
        </w:rPr>
        <w:t>modelare și simulare de proces și produs, elaborare de baze de date și biblioteci pentru modelare 3D, elaborare de rutine software etc.</w:t>
      </w:r>
    </w:p>
    <w:p w:rsidR="00420B1F" w:rsidRPr="00DC219C" w:rsidRDefault="00420B1F" w:rsidP="007D34A4">
      <w:pPr>
        <w:rPr>
          <w:rFonts w:asciiTheme="minorHAnsi" w:hAnsiTheme="minorHAnsi" w:cstheme="minorHAnsi"/>
          <w:b/>
          <w:i/>
          <w:sz w:val="22"/>
          <w:szCs w:val="22"/>
          <w:lang w:val="ro-RO"/>
        </w:rPr>
      </w:pPr>
    </w:p>
    <w:p w:rsidR="00F75BFD" w:rsidRPr="00DC219C" w:rsidRDefault="00B41D73" w:rsidP="007D34A4">
      <w:pPr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i/>
          <w:sz w:val="22"/>
          <w:szCs w:val="22"/>
          <w:lang w:val="ro-RO"/>
        </w:rPr>
        <w:t xml:space="preserve">Realizări </w:t>
      </w:r>
      <w:r w:rsidR="005F4F19" w:rsidRPr="00DC219C">
        <w:rPr>
          <w:rFonts w:asciiTheme="minorHAnsi" w:hAnsiTheme="minorHAnsi" w:cstheme="minorHAnsi"/>
          <w:b/>
          <w:i/>
          <w:sz w:val="22"/>
          <w:szCs w:val="22"/>
          <w:lang w:val="ro-RO"/>
        </w:rPr>
        <w:t xml:space="preserve"> </w:t>
      </w:r>
      <w:r w:rsidRPr="00DC219C">
        <w:rPr>
          <w:rFonts w:asciiTheme="minorHAnsi" w:hAnsiTheme="minorHAnsi" w:cstheme="minorHAnsi"/>
          <w:b/>
          <w:i/>
          <w:sz w:val="22"/>
          <w:szCs w:val="22"/>
          <w:lang w:val="ro-RO"/>
        </w:rPr>
        <w:t>personale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>:</w:t>
      </w:r>
      <w:r w:rsidR="00F75BFD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</w:p>
    <w:p w:rsidR="007F4D97" w:rsidRPr="00DC219C" w:rsidRDefault="007F4D97" w:rsidP="00F75BFD">
      <w:pPr>
        <w:rPr>
          <w:rFonts w:asciiTheme="minorHAnsi" w:hAnsiTheme="minorHAnsi" w:cstheme="minorHAnsi"/>
          <w:sz w:val="22"/>
          <w:szCs w:val="22"/>
          <w:lang w:val="ro-RO"/>
        </w:rPr>
      </w:pPr>
    </w:p>
    <w:p w:rsidR="007F4D97" w:rsidRPr="00DC219C" w:rsidRDefault="003638FA" w:rsidP="00D365C7">
      <w:pPr>
        <w:ind w:firstLine="720"/>
        <w:jc w:val="both"/>
        <w:rPr>
          <w:rFonts w:asciiTheme="minorHAnsi" w:hAnsiTheme="minorHAnsi" w:cstheme="minorHAnsi"/>
          <w:sz w:val="22"/>
          <w:szCs w:val="22"/>
          <w:lang w:val="ro-RO" w:eastAsia="en-US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Dezvoltare ș</w:t>
      </w:r>
      <w:r w:rsidR="007F4D97" w:rsidRPr="00DC219C">
        <w:rPr>
          <w:rFonts w:asciiTheme="minorHAnsi" w:hAnsiTheme="minorHAnsi" w:cstheme="minorHAnsi"/>
          <w:b/>
          <w:sz w:val="22"/>
          <w:szCs w:val="22"/>
          <w:lang w:val="ro-RO"/>
        </w:rPr>
        <w:t>i re</w:t>
      </w:r>
      <w:r w:rsidR="00745426" w:rsidRPr="00DC219C">
        <w:rPr>
          <w:rFonts w:asciiTheme="minorHAnsi" w:hAnsiTheme="minorHAnsi" w:cstheme="minorHAnsi"/>
          <w:b/>
          <w:sz w:val="22"/>
          <w:szCs w:val="22"/>
          <w:lang w:val="ro-RO"/>
        </w:rPr>
        <w:t>alizare de</w:t>
      </w:r>
      <w:r w:rsidR="007F4D97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produs nou </w:t>
      </w:r>
      <w:r w:rsidR="00DC219C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–</w:t>
      </w:r>
      <w:r w:rsidRPr="00DC219C">
        <w:rPr>
          <w:rFonts w:asciiTheme="minorHAnsi" w:hAnsiTheme="minorHAnsi" w:cstheme="minorHAnsi"/>
          <w:sz w:val="22"/>
          <w:szCs w:val="22"/>
          <w:lang w:val="ro-RO" w:eastAsia="en-US"/>
        </w:rPr>
        <w:t xml:space="preserve"> </w:t>
      </w:r>
      <w:r w:rsidR="00DC219C" w:rsidRPr="00DC219C">
        <w:rPr>
          <w:rFonts w:asciiTheme="minorHAnsi" w:hAnsiTheme="minorHAnsi" w:cstheme="minorHAnsi"/>
          <w:sz w:val="22"/>
          <w:szCs w:val="22"/>
          <w:lang w:val="ro-RO" w:eastAsia="en-US"/>
        </w:rPr>
        <w:t>Elemente componente sisteme optimizare echipamente infrastructură</w:t>
      </w:r>
    </w:p>
    <w:p w:rsidR="007F4D97" w:rsidRPr="00DC219C" w:rsidRDefault="007F4D97" w:rsidP="00D365C7">
      <w:pPr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7F4D97" w:rsidRPr="00DC219C" w:rsidRDefault="007F4D97" w:rsidP="00F75BFD">
      <w:pPr>
        <w:rPr>
          <w:rFonts w:asciiTheme="minorHAnsi" w:hAnsiTheme="minorHAnsi" w:cstheme="minorHAnsi"/>
          <w:sz w:val="22"/>
          <w:szCs w:val="22"/>
          <w:lang w:val="ro-RO"/>
        </w:rPr>
      </w:pPr>
    </w:p>
    <w:p w:rsidR="005242FC" w:rsidRPr="00DC219C" w:rsidRDefault="005242FC" w:rsidP="00BF190F">
      <w:pPr>
        <w:ind w:firstLine="720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lastRenderedPageBreak/>
        <w:t xml:space="preserve">Participări la </w:t>
      </w:r>
      <w:r w:rsidR="00D365C7" w:rsidRPr="00DC219C">
        <w:rPr>
          <w:rFonts w:asciiTheme="minorHAnsi" w:hAnsiTheme="minorHAnsi" w:cstheme="minorHAnsi"/>
          <w:b/>
          <w:sz w:val="22"/>
          <w:szCs w:val="22"/>
          <w:lang w:val="ro-RO"/>
        </w:rPr>
        <w:t>s</w:t>
      </w: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impozioane, conferințe, congrese </w:t>
      </w:r>
    </w:p>
    <w:p w:rsidR="005A78FF" w:rsidRPr="00DC219C" w:rsidRDefault="005A78FF" w:rsidP="00BF190F">
      <w:pPr>
        <w:ind w:firstLine="720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3A452D" w:rsidRPr="00DC219C" w:rsidRDefault="007E4357" w:rsidP="007E43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C219C">
        <w:rPr>
          <w:rFonts w:asciiTheme="minorHAnsi" w:hAnsiTheme="minorHAnsi" w:cstheme="minorHAnsi"/>
          <w:b/>
          <w:sz w:val="22"/>
          <w:szCs w:val="22"/>
        </w:rPr>
        <w:tab/>
      </w:r>
      <w:r w:rsidR="003A452D" w:rsidRPr="00DC219C">
        <w:rPr>
          <w:rFonts w:asciiTheme="minorHAnsi" w:hAnsiTheme="minorHAnsi" w:cstheme="minorHAnsi"/>
          <w:b/>
          <w:sz w:val="22"/>
          <w:szCs w:val="22"/>
          <w:lang w:eastAsia="en-US"/>
        </w:rPr>
        <w:t>17 -</w:t>
      </w:r>
      <w:r w:rsidR="003A452D" w:rsidRPr="00DC21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3A452D" w:rsidRPr="00DC219C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18 Mai 2012 </w:t>
      </w:r>
      <w:r w:rsidR="003A452D" w:rsidRPr="00DC219C">
        <w:rPr>
          <w:rFonts w:asciiTheme="minorHAnsi" w:hAnsiTheme="minorHAnsi" w:cstheme="minorHAnsi"/>
          <w:sz w:val="22"/>
          <w:szCs w:val="22"/>
          <w:lang w:eastAsia="en-US"/>
        </w:rPr>
        <w:t>Sesiunea de Comunicări Științifice Studențești - UPB,</w:t>
      </w:r>
      <w:r w:rsidR="003A452D" w:rsidRPr="00DC219C">
        <w:rPr>
          <w:rFonts w:asciiTheme="minorHAnsi" w:hAnsiTheme="minorHAnsi" w:cstheme="minorHAnsi"/>
          <w:sz w:val="22"/>
          <w:szCs w:val="22"/>
        </w:rPr>
        <w:t xml:space="preserve"> secțiunea Inginerie Integrată </w:t>
      </w:r>
      <w:proofErr w:type="spellStart"/>
      <w:r w:rsidR="003A452D" w:rsidRPr="00DC219C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="003A452D" w:rsidRPr="00DC219C">
        <w:rPr>
          <w:rFonts w:asciiTheme="minorHAnsi" w:hAnsiTheme="minorHAnsi" w:cstheme="minorHAnsi"/>
          <w:sz w:val="22"/>
          <w:szCs w:val="22"/>
        </w:rPr>
        <w:t xml:space="preserve"> Managementul </w:t>
      </w:r>
      <w:r w:rsidR="00DF21C8" w:rsidRPr="00DC219C">
        <w:rPr>
          <w:rFonts w:asciiTheme="minorHAnsi" w:hAnsiTheme="minorHAnsi" w:cstheme="minorHAnsi"/>
          <w:sz w:val="22"/>
          <w:szCs w:val="22"/>
        </w:rPr>
        <w:t>Producției</w:t>
      </w:r>
    </w:p>
    <w:p w:rsidR="003A452D" w:rsidRPr="00DC219C" w:rsidRDefault="003A452D" w:rsidP="007E43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DC219C">
        <w:rPr>
          <w:rFonts w:asciiTheme="minorHAnsi" w:hAnsiTheme="minorHAnsi" w:cstheme="minorHAnsi"/>
          <w:b/>
          <w:sz w:val="22"/>
          <w:szCs w:val="22"/>
          <w:lang w:eastAsia="en-US"/>
        </w:rPr>
        <w:tab/>
        <w:t>18 - 19 Mai 2013</w:t>
      </w:r>
      <w:r w:rsidRPr="00DC219C">
        <w:rPr>
          <w:rFonts w:asciiTheme="minorHAnsi" w:hAnsiTheme="minorHAnsi" w:cstheme="minorHAnsi"/>
          <w:sz w:val="22"/>
          <w:szCs w:val="22"/>
        </w:rPr>
        <w:t xml:space="preserve"> </w:t>
      </w:r>
      <w:r w:rsidRPr="00DC219C">
        <w:rPr>
          <w:rFonts w:asciiTheme="minorHAnsi" w:hAnsiTheme="minorHAnsi" w:cstheme="minorHAnsi"/>
          <w:sz w:val="22"/>
          <w:szCs w:val="22"/>
          <w:lang w:eastAsia="en-US"/>
        </w:rPr>
        <w:t>Sesiunea de Comunicări Științifice Studențești - UPB,</w:t>
      </w:r>
      <w:r w:rsidRPr="00DC219C">
        <w:rPr>
          <w:rFonts w:asciiTheme="minorHAnsi" w:hAnsiTheme="minorHAnsi" w:cstheme="minorHAnsi"/>
          <w:sz w:val="22"/>
          <w:szCs w:val="22"/>
        </w:rPr>
        <w:t xml:space="preserve"> secțiunea Inginerie Integrată </w:t>
      </w:r>
      <w:proofErr w:type="spellStart"/>
      <w:r w:rsidRPr="00DC219C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DC219C">
        <w:rPr>
          <w:rFonts w:asciiTheme="minorHAnsi" w:hAnsiTheme="minorHAnsi" w:cstheme="minorHAnsi"/>
          <w:sz w:val="22"/>
          <w:szCs w:val="22"/>
        </w:rPr>
        <w:t xml:space="preserve"> Managementul </w:t>
      </w:r>
      <w:proofErr w:type="spellStart"/>
      <w:r w:rsidRPr="00DC219C">
        <w:rPr>
          <w:rFonts w:asciiTheme="minorHAnsi" w:hAnsiTheme="minorHAnsi" w:cstheme="minorHAnsi"/>
          <w:sz w:val="22"/>
          <w:szCs w:val="22"/>
        </w:rPr>
        <w:t>Producţiei</w:t>
      </w:r>
      <w:proofErr w:type="spellEnd"/>
    </w:p>
    <w:p w:rsidR="003A452D" w:rsidRPr="00DC219C" w:rsidRDefault="003A452D" w:rsidP="007E43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DC219C">
        <w:rPr>
          <w:rFonts w:asciiTheme="minorHAnsi" w:hAnsiTheme="minorHAnsi" w:cstheme="minorHAnsi"/>
          <w:b/>
          <w:sz w:val="22"/>
          <w:szCs w:val="22"/>
          <w:lang w:eastAsia="en-US"/>
        </w:rPr>
        <w:tab/>
        <w:t xml:space="preserve">18 - 19 Mai 2014 </w:t>
      </w:r>
      <w:r w:rsidRPr="00DC219C">
        <w:rPr>
          <w:rFonts w:asciiTheme="minorHAnsi" w:hAnsiTheme="minorHAnsi" w:cstheme="minorHAnsi"/>
          <w:sz w:val="22"/>
          <w:szCs w:val="22"/>
          <w:lang w:eastAsia="en-US"/>
        </w:rPr>
        <w:t>Sesiunea de Comunicări Științifice Studențești - UPB,</w:t>
      </w:r>
      <w:r w:rsidRPr="00DC219C">
        <w:rPr>
          <w:rFonts w:asciiTheme="minorHAnsi" w:hAnsiTheme="minorHAnsi" w:cstheme="minorHAnsi"/>
          <w:sz w:val="22"/>
          <w:szCs w:val="22"/>
        </w:rPr>
        <w:t xml:space="preserve"> secțiunea Procese, Echipamente </w:t>
      </w:r>
      <w:proofErr w:type="spellStart"/>
      <w:r w:rsidRPr="00DC219C">
        <w:rPr>
          <w:rFonts w:asciiTheme="minorHAnsi" w:hAnsiTheme="minorHAnsi" w:cstheme="minorHAnsi"/>
          <w:sz w:val="22"/>
          <w:szCs w:val="22"/>
        </w:rPr>
        <w:t>şi</w:t>
      </w:r>
      <w:proofErr w:type="spellEnd"/>
      <w:r w:rsidRPr="00DC219C">
        <w:rPr>
          <w:rFonts w:asciiTheme="minorHAnsi" w:hAnsiTheme="minorHAnsi" w:cstheme="minorHAnsi"/>
          <w:sz w:val="22"/>
          <w:szCs w:val="22"/>
        </w:rPr>
        <w:t xml:space="preserve"> Tehnologii de Fabricare</w:t>
      </w:r>
    </w:p>
    <w:p w:rsidR="003A452D" w:rsidRPr="00DC219C" w:rsidRDefault="003A452D" w:rsidP="007E43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DC219C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Pr="00DC219C">
        <w:rPr>
          <w:rFonts w:asciiTheme="minorHAnsi" w:hAnsiTheme="minorHAnsi" w:cstheme="minorHAnsi"/>
          <w:b/>
          <w:sz w:val="22"/>
          <w:szCs w:val="22"/>
          <w:lang w:eastAsia="en-US"/>
        </w:rPr>
        <w:t>17 - 20</w:t>
      </w:r>
      <w:r w:rsidRPr="00DC21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DC219C">
        <w:rPr>
          <w:rFonts w:asciiTheme="minorHAnsi" w:hAnsiTheme="minorHAnsi" w:cstheme="minorHAnsi"/>
          <w:b/>
          <w:sz w:val="22"/>
          <w:szCs w:val="22"/>
          <w:lang w:eastAsia="en-US"/>
        </w:rPr>
        <w:t>Iunie 2015</w:t>
      </w:r>
      <w:r w:rsidRPr="00DC219C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eastAsia="en-US"/>
        </w:rPr>
        <w:t>ModTech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eastAsia="en-US"/>
        </w:rPr>
        <w:t xml:space="preserve"> 2015 Modern Technologies in Industrial Engineering III</w:t>
      </w:r>
    </w:p>
    <w:p w:rsidR="00880E25" w:rsidRPr="00DC219C" w:rsidRDefault="00880E25" w:rsidP="007E4357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04205E" w:rsidRPr="00DC219C" w:rsidRDefault="002B6A06" w:rsidP="00BF190F">
      <w:pPr>
        <w:ind w:firstLine="360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Lucră</w:t>
      </w:r>
      <w:r w:rsidR="0004205E" w:rsidRPr="00DC219C">
        <w:rPr>
          <w:rFonts w:asciiTheme="minorHAnsi" w:hAnsiTheme="minorHAnsi" w:cstheme="minorHAnsi"/>
          <w:b/>
          <w:sz w:val="22"/>
          <w:szCs w:val="22"/>
          <w:lang w:val="ro-RO"/>
        </w:rPr>
        <w:t>ri comunicate</w:t>
      </w:r>
    </w:p>
    <w:p w:rsidR="002B6A06" w:rsidRPr="00DC219C" w:rsidRDefault="002B6A06" w:rsidP="00BF190F">
      <w:pPr>
        <w:ind w:firstLine="360"/>
        <w:rPr>
          <w:rFonts w:asciiTheme="minorHAnsi" w:hAnsiTheme="minorHAnsi" w:cstheme="minorHAnsi"/>
          <w:b/>
          <w:sz w:val="22"/>
          <w:szCs w:val="22"/>
          <w:lang w:val="ro-RO"/>
        </w:rPr>
      </w:pPr>
    </w:p>
    <w:p w:rsidR="002B6A06" w:rsidRPr="00DC219C" w:rsidRDefault="002B6A06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Studiu privind modelarea digitală a operatorului uman în analiza și proiectarea proceselor de muncă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(secțiunea Inginerie Integrată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Managementul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Producţiei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>), Sesiunea de Comunicări Științifice Studențești - UPB, Mai 2012.</w:t>
      </w:r>
    </w:p>
    <w:p w:rsidR="002B6A06" w:rsidRPr="00DC219C" w:rsidRDefault="003A452D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A</w:t>
      </w:r>
      <w:r w:rsidR="00880E25" w:rsidRPr="00DC219C">
        <w:rPr>
          <w:rFonts w:asciiTheme="minorHAnsi" w:hAnsiTheme="minorHAnsi" w:cstheme="minorHAnsi"/>
          <w:b/>
          <w:sz w:val="22"/>
          <w:szCs w:val="22"/>
          <w:lang w:val="ro-RO"/>
        </w:rPr>
        <w:t>plicaţie</w:t>
      </w:r>
      <w:proofErr w:type="spellEnd"/>
      <w:r w:rsidR="00880E25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software pentru </w:t>
      </w:r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calculul și reprezentarea simplificată a ajustajelor</w:t>
      </w:r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(secțiunea Inginerie Integrată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Managementul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Producţiei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), Sesiunea de Comunicări Științifice Studențești - UPB, Mai 2013.</w:t>
      </w:r>
    </w:p>
    <w:p w:rsidR="002B6A06" w:rsidRPr="00DC219C" w:rsidRDefault="003A452D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I</w:t>
      </w:r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nterfață software pentru descrierea constructiv-funcțională și tehnologică a pieselor de revoluție în vederea elaborării procesului tehnologic de prelucrare</w:t>
      </w:r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="00DC219C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(secțiunea Inginerie Integrată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Managementul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Producţiei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), Sesiunea de Comunicări Științifice Studențești - UPB, Mai 2013.</w:t>
      </w:r>
    </w:p>
    <w:p w:rsidR="002B6A06" w:rsidRPr="00DC219C" w:rsidRDefault="002B6A06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Cap de lucru amovibil pentru asistarea cu ultrasunete a prelucrării prin electroeroziune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(secțiunea Procese, Echipamente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şi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Tehnologii de Fabricare), Sesiunea de Comunicări Științifice Studențești - UPB, Mai 2014.</w:t>
      </w:r>
    </w:p>
    <w:p w:rsidR="002B6A06" w:rsidRPr="00DC219C" w:rsidRDefault="003A452D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M</w:t>
      </w:r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aterials</w:t>
      </w:r>
      <w:proofErr w:type="spellEnd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selection</w:t>
      </w:r>
      <w:proofErr w:type="spellEnd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for an engineering </w:t>
      </w:r>
      <w:proofErr w:type="spellStart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application</w:t>
      </w:r>
      <w:proofErr w:type="spellEnd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using</w:t>
      </w:r>
      <w:proofErr w:type="spellEnd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multiple-</w:t>
      </w:r>
      <w:proofErr w:type="spellStart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criteria</w:t>
      </w:r>
      <w:proofErr w:type="spellEnd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decision</w:t>
      </w:r>
      <w:proofErr w:type="spellEnd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="002B6A06" w:rsidRPr="00DC219C">
        <w:rPr>
          <w:rFonts w:asciiTheme="minorHAnsi" w:hAnsiTheme="minorHAnsi" w:cstheme="minorHAnsi"/>
          <w:b/>
          <w:sz w:val="22"/>
          <w:szCs w:val="22"/>
          <w:lang w:val="ro-RO"/>
        </w:rPr>
        <w:t>analysis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ICMAS 2015 International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Conference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on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Manufacturing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Systems</w:t>
      </w:r>
      <w:proofErr w:type="spellEnd"/>
      <w:r w:rsidR="002B6A06" w:rsidRPr="00DC219C">
        <w:rPr>
          <w:rFonts w:asciiTheme="minorHAnsi" w:hAnsiTheme="minorHAnsi" w:cstheme="minorHAnsi"/>
          <w:sz w:val="22"/>
          <w:szCs w:val="22"/>
          <w:lang w:val="ro-RO"/>
        </w:rPr>
        <w:t>, Octombrie 2015.</w:t>
      </w:r>
    </w:p>
    <w:p w:rsidR="002B6A06" w:rsidRPr="00DC219C" w:rsidRDefault="002B6A06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Eco-audit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and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Environmental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Impacts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of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Products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ICAMAT 2015 8th International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Conference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on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Advanced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Manufacturing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Technologies,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="00DC219C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>d, Octombrie 2015.</w:t>
      </w:r>
    </w:p>
    <w:p w:rsidR="002B6A06" w:rsidRPr="00DC219C" w:rsidRDefault="002B6A06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Fuzzy Logic in Modelling of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the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Cutting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Parameters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in case of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the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Milling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30Cr130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Steel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:rsidR="002B6A06" w:rsidRPr="00DC219C" w:rsidRDefault="002B6A06" w:rsidP="002B6A06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2"/>
          <w:szCs w:val="22"/>
          <w:lang w:val="ro-RO"/>
        </w:rPr>
      </w:pP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Optimization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of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Machining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Process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Parameters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with</w:t>
      </w:r>
      <w:proofErr w:type="spellEnd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Design of </w:t>
      </w:r>
      <w:proofErr w:type="spellStart"/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Experiments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:rsidR="005A78FF" w:rsidRPr="00DC219C" w:rsidRDefault="005A78FF" w:rsidP="006A182F">
      <w:pPr>
        <w:suppressAutoHyphens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val="ro-RO"/>
        </w:rPr>
      </w:pPr>
    </w:p>
    <w:p w:rsidR="0004205E" w:rsidRPr="00DC219C" w:rsidRDefault="005242FC" w:rsidP="00BF190F">
      <w:pPr>
        <w:ind w:firstLine="360"/>
        <w:rPr>
          <w:rFonts w:asciiTheme="minorHAnsi" w:hAnsiTheme="minorHAnsi" w:cstheme="minorHAnsi"/>
          <w:b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Lucrări</w:t>
      </w:r>
      <w:r w:rsidR="007D34A4" w:rsidRPr="00DC219C">
        <w:rPr>
          <w:rFonts w:asciiTheme="minorHAnsi" w:hAnsiTheme="minorHAnsi" w:cstheme="minorHAnsi"/>
          <w:b/>
          <w:sz w:val="22"/>
          <w:szCs w:val="22"/>
          <w:lang w:val="ro-RO"/>
        </w:rPr>
        <w:t xml:space="preserve"> publicate</w:t>
      </w:r>
    </w:p>
    <w:p w:rsidR="0004205E" w:rsidRPr="00DC219C" w:rsidRDefault="0004205E" w:rsidP="0004205E">
      <w:pPr>
        <w:rPr>
          <w:rFonts w:asciiTheme="minorHAnsi" w:hAnsiTheme="minorHAnsi" w:cstheme="minorHAnsi"/>
          <w:sz w:val="22"/>
          <w:szCs w:val="22"/>
          <w:lang w:val="ro-RO"/>
        </w:rPr>
      </w:pPr>
    </w:p>
    <w:p w:rsidR="00FB3158" w:rsidRPr="00DC219C" w:rsidRDefault="003A452D" w:rsidP="003A452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[G01]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Application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of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multiobjective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methods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for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optimization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of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machining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process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parameters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International Journal of Modern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Manufacturing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Technologies Volume VII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Number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1/2015,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ModTech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Publishing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proofErr w:type="spellStart"/>
      <w:r w:rsidRPr="00DC219C">
        <w:rPr>
          <w:rFonts w:asciiTheme="minorHAnsi" w:hAnsiTheme="minorHAnsi" w:cstheme="minorHAnsi"/>
          <w:sz w:val="22"/>
          <w:szCs w:val="22"/>
          <w:lang w:val="ro-RO"/>
        </w:rPr>
        <w:t>House</w:t>
      </w:r>
      <w:proofErr w:type="spellEnd"/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Iulie 2015, ISSN 2067-3604, </w:t>
      </w:r>
      <w:hyperlink r:id="rId6" w:history="1">
        <w:r w:rsidRPr="00DC219C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https://www.modtech.ro</w:t>
        </w:r>
      </w:hyperlink>
      <w:r w:rsidRPr="00DC219C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:rsidR="003A452D" w:rsidRPr="00DC219C" w:rsidRDefault="003A452D" w:rsidP="003A452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p w:rsidR="003A452D" w:rsidRPr="00DC219C" w:rsidRDefault="0092096D" w:rsidP="003A452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  <w:r w:rsidRPr="00DC219C">
        <w:rPr>
          <w:rFonts w:asciiTheme="minorHAnsi" w:hAnsiTheme="minorHAnsi" w:cstheme="minorHAnsi"/>
          <w:b/>
          <w:sz w:val="22"/>
          <w:szCs w:val="22"/>
          <w:lang w:val="ro-RO"/>
        </w:rPr>
        <w:t>[G02]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 </w:t>
      </w:r>
      <w:r w:rsidR="00DC219C" w:rsidRPr="00DC219C">
        <w:rPr>
          <w:rFonts w:asciiTheme="minorHAnsi" w:hAnsiTheme="minorHAnsi" w:cstheme="minorHAnsi"/>
          <w:i/>
          <w:color w:val="0070C0"/>
          <w:sz w:val="22"/>
          <w:szCs w:val="22"/>
          <w:lang w:val="ro-RO"/>
        </w:rPr>
        <w:t>NUME Prenume candidat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, </w:t>
      </w:r>
      <w:r w:rsidR="003A452D"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Realizarea unui </w:t>
      </w:r>
      <w:r w:rsidRPr="00DC219C">
        <w:rPr>
          <w:rFonts w:asciiTheme="minorHAnsi" w:hAnsiTheme="minorHAnsi" w:cstheme="minorHAnsi"/>
          <w:sz w:val="22"/>
          <w:szCs w:val="22"/>
          <w:lang w:val="ro-RO"/>
        </w:rPr>
        <w:t xml:space="preserve">Multifuncțional CNC, Lucrare de disertație Inginerie și Managementul Sistemelor Tehnologice </w:t>
      </w:r>
      <w:hyperlink r:id="rId7" w:history="1">
        <w:r w:rsidR="00DC219C" w:rsidRPr="00AE6DBE">
          <w:rPr>
            <w:rStyle w:val="Hyperlink"/>
            <w:rFonts w:asciiTheme="minorHAnsi" w:hAnsiTheme="minorHAnsi" w:cstheme="minorHAnsi"/>
            <w:sz w:val="22"/>
            <w:szCs w:val="22"/>
            <w:lang w:val="ro-RO"/>
          </w:rPr>
          <w:t>https://www.fiir.upb.ro</w:t>
        </w:r>
      </w:hyperlink>
      <w:r w:rsidRPr="00DC219C">
        <w:rPr>
          <w:rFonts w:asciiTheme="minorHAnsi" w:hAnsiTheme="minorHAnsi" w:cstheme="minorHAnsi"/>
          <w:sz w:val="22"/>
          <w:szCs w:val="22"/>
          <w:lang w:val="ro-RO"/>
        </w:rPr>
        <w:t>.</w:t>
      </w:r>
    </w:p>
    <w:p w:rsidR="0092096D" w:rsidRPr="00DC219C" w:rsidRDefault="0092096D" w:rsidP="003A452D">
      <w:pPr>
        <w:suppressAutoHyphens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val="ro-RO"/>
        </w:rPr>
      </w:pPr>
    </w:p>
    <w:sectPr w:rsidR="0092096D" w:rsidRPr="00DC219C" w:rsidSect="008552CA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MS PGothic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FONFA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BC95E84"/>
    <w:multiLevelType w:val="multilevel"/>
    <w:tmpl w:val="25A6CF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432F9"/>
    <w:multiLevelType w:val="hybridMultilevel"/>
    <w:tmpl w:val="C228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B2881"/>
    <w:multiLevelType w:val="hybridMultilevel"/>
    <w:tmpl w:val="61B26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B45B7"/>
    <w:multiLevelType w:val="hybridMultilevel"/>
    <w:tmpl w:val="9D9AB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A165CB"/>
    <w:multiLevelType w:val="hybridMultilevel"/>
    <w:tmpl w:val="25A6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B7B2A"/>
    <w:multiLevelType w:val="hybridMultilevel"/>
    <w:tmpl w:val="16DA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F01C3"/>
    <w:multiLevelType w:val="hybridMultilevel"/>
    <w:tmpl w:val="8BDE35D8"/>
    <w:lvl w:ilvl="0" w:tplc="571068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21156E"/>
    <w:multiLevelType w:val="hybridMultilevel"/>
    <w:tmpl w:val="732A9592"/>
    <w:lvl w:ilvl="0" w:tplc="8090A712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A87EC6"/>
    <w:multiLevelType w:val="hybridMultilevel"/>
    <w:tmpl w:val="B67EA454"/>
    <w:lvl w:ilvl="0" w:tplc="B3624C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36177"/>
    <w:multiLevelType w:val="hybridMultilevel"/>
    <w:tmpl w:val="844A9FF0"/>
    <w:lvl w:ilvl="0" w:tplc="04180003">
      <w:start w:val="1"/>
      <w:numFmt w:val="bullet"/>
      <w:lvlText w:val="o"/>
      <w:lvlJc w:val="left"/>
      <w:pPr>
        <w:tabs>
          <w:tab w:val="num" w:pos="417"/>
        </w:tabs>
        <w:ind w:left="417" w:hanging="360"/>
      </w:pPr>
      <w:rPr>
        <w:rFonts w:ascii="Courier New" w:hAnsi="Courier New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A67893"/>
    <w:multiLevelType w:val="hybridMultilevel"/>
    <w:tmpl w:val="16DAEF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3014B8"/>
    <w:multiLevelType w:val="hybridMultilevel"/>
    <w:tmpl w:val="92FA2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EF5257"/>
    <w:multiLevelType w:val="hybridMultilevel"/>
    <w:tmpl w:val="25A6CF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2"/>
  </w:num>
  <w:num w:numId="4">
    <w:abstractNumId w:val="6"/>
  </w:num>
  <w:num w:numId="5">
    <w:abstractNumId w:val="11"/>
  </w:num>
  <w:num w:numId="6">
    <w:abstractNumId w:val="8"/>
  </w:num>
  <w:num w:numId="7">
    <w:abstractNumId w:val="5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F19"/>
    <w:rsid w:val="00033E4F"/>
    <w:rsid w:val="0004205E"/>
    <w:rsid w:val="00064D40"/>
    <w:rsid w:val="00081D59"/>
    <w:rsid w:val="000D1D68"/>
    <w:rsid w:val="00126AD5"/>
    <w:rsid w:val="00170B2D"/>
    <w:rsid w:val="00183981"/>
    <w:rsid w:val="001929E3"/>
    <w:rsid w:val="002131CE"/>
    <w:rsid w:val="00232FDC"/>
    <w:rsid w:val="0026765F"/>
    <w:rsid w:val="002B6A06"/>
    <w:rsid w:val="002C5BE7"/>
    <w:rsid w:val="002E16C7"/>
    <w:rsid w:val="002E797D"/>
    <w:rsid w:val="00317B7D"/>
    <w:rsid w:val="003638FA"/>
    <w:rsid w:val="00397817"/>
    <w:rsid w:val="003A452D"/>
    <w:rsid w:val="003E09B8"/>
    <w:rsid w:val="00420B1F"/>
    <w:rsid w:val="0047304B"/>
    <w:rsid w:val="004A70E9"/>
    <w:rsid w:val="004B2A72"/>
    <w:rsid w:val="004B4F8E"/>
    <w:rsid w:val="004C5D1D"/>
    <w:rsid w:val="004E1928"/>
    <w:rsid w:val="004E3E9B"/>
    <w:rsid w:val="00507F31"/>
    <w:rsid w:val="005242FC"/>
    <w:rsid w:val="00525A79"/>
    <w:rsid w:val="00582B73"/>
    <w:rsid w:val="005A78FF"/>
    <w:rsid w:val="005B539F"/>
    <w:rsid w:val="005D3B51"/>
    <w:rsid w:val="005D65C9"/>
    <w:rsid w:val="005F4F19"/>
    <w:rsid w:val="005F53D0"/>
    <w:rsid w:val="00612252"/>
    <w:rsid w:val="006159FF"/>
    <w:rsid w:val="0062350B"/>
    <w:rsid w:val="00642C11"/>
    <w:rsid w:val="0065737C"/>
    <w:rsid w:val="00674B29"/>
    <w:rsid w:val="006926FA"/>
    <w:rsid w:val="006A182F"/>
    <w:rsid w:val="006B41E5"/>
    <w:rsid w:val="006E1C11"/>
    <w:rsid w:val="00745426"/>
    <w:rsid w:val="007A09C8"/>
    <w:rsid w:val="007A19B2"/>
    <w:rsid w:val="007D34A4"/>
    <w:rsid w:val="007E4357"/>
    <w:rsid w:val="007F4D97"/>
    <w:rsid w:val="008175FB"/>
    <w:rsid w:val="00834E24"/>
    <w:rsid w:val="0083572B"/>
    <w:rsid w:val="008552CA"/>
    <w:rsid w:val="0086361C"/>
    <w:rsid w:val="00866DC6"/>
    <w:rsid w:val="00880E25"/>
    <w:rsid w:val="00906F1C"/>
    <w:rsid w:val="0092096D"/>
    <w:rsid w:val="00920CD1"/>
    <w:rsid w:val="0093102C"/>
    <w:rsid w:val="009465DA"/>
    <w:rsid w:val="00973991"/>
    <w:rsid w:val="0098243F"/>
    <w:rsid w:val="00995A33"/>
    <w:rsid w:val="009C5CF3"/>
    <w:rsid w:val="009C7563"/>
    <w:rsid w:val="009D2500"/>
    <w:rsid w:val="009F189D"/>
    <w:rsid w:val="00A04431"/>
    <w:rsid w:val="00A362AA"/>
    <w:rsid w:val="00A42998"/>
    <w:rsid w:val="00A43DE0"/>
    <w:rsid w:val="00A64206"/>
    <w:rsid w:val="00A746DB"/>
    <w:rsid w:val="00A81028"/>
    <w:rsid w:val="00A84041"/>
    <w:rsid w:val="00AE546C"/>
    <w:rsid w:val="00B17F29"/>
    <w:rsid w:val="00B41D73"/>
    <w:rsid w:val="00B56DBE"/>
    <w:rsid w:val="00B821E8"/>
    <w:rsid w:val="00B869D4"/>
    <w:rsid w:val="00B86ADE"/>
    <w:rsid w:val="00BF190F"/>
    <w:rsid w:val="00C06A39"/>
    <w:rsid w:val="00C06D81"/>
    <w:rsid w:val="00C136E1"/>
    <w:rsid w:val="00C17AC5"/>
    <w:rsid w:val="00CB4F89"/>
    <w:rsid w:val="00CC4694"/>
    <w:rsid w:val="00CE706A"/>
    <w:rsid w:val="00D203BD"/>
    <w:rsid w:val="00D24F27"/>
    <w:rsid w:val="00D26C50"/>
    <w:rsid w:val="00D365C7"/>
    <w:rsid w:val="00D85AEC"/>
    <w:rsid w:val="00DC219C"/>
    <w:rsid w:val="00DF21C8"/>
    <w:rsid w:val="00E03F74"/>
    <w:rsid w:val="00E05AE6"/>
    <w:rsid w:val="00E61453"/>
    <w:rsid w:val="00EA4A09"/>
    <w:rsid w:val="00ED30F8"/>
    <w:rsid w:val="00ED3B8C"/>
    <w:rsid w:val="00F00EF1"/>
    <w:rsid w:val="00F6692F"/>
    <w:rsid w:val="00F714E2"/>
    <w:rsid w:val="00F75BFD"/>
    <w:rsid w:val="00FA4063"/>
    <w:rsid w:val="00FB3158"/>
    <w:rsid w:val="00FD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A3A5A74A-BFE1-4818-A663-8527E8F9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252"/>
    <w:pPr>
      <w:suppressAutoHyphens/>
    </w:pPr>
    <w:rPr>
      <w:sz w:val="24"/>
      <w:szCs w:val="24"/>
      <w:lang w:val="en-GB" w:eastAsia="ar-SA"/>
    </w:rPr>
  </w:style>
  <w:style w:type="paragraph" w:styleId="Heading3">
    <w:name w:val="heading 3"/>
    <w:basedOn w:val="Normal"/>
    <w:next w:val="Normal"/>
    <w:qFormat/>
    <w:rsid w:val="00612252"/>
    <w:pPr>
      <w:keepNext/>
      <w:tabs>
        <w:tab w:val="num" w:pos="72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612252"/>
    <w:rPr>
      <w:rFonts w:ascii="Symbol" w:hAnsi="Symbol" w:cs="Symbol"/>
      <w:sz w:val="20"/>
      <w:szCs w:val="20"/>
    </w:rPr>
  </w:style>
  <w:style w:type="character" w:customStyle="1" w:styleId="WW8Num1z1">
    <w:name w:val="WW8Num1z1"/>
    <w:rsid w:val="00612252"/>
    <w:rPr>
      <w:rFonts w:ascii="Courier New" w:hAnsi="Courier New" w:cs="Courier New"/>
    </w:rPr>
  </w:style>
  <w:style w:type="character" w:customStyle="1" w:styleId="WW8Num1z2">
    <w:name w:val="WW8Num1z2"/>
    <w:rsid w:val="00612252"/>
    <w:rPr>
      <w:rFonts w:ascii="Wingdings" w:hAnsi="Wingdings" w:cs="Wingdings"/>
    </w:rPr>
  </w:style>
  <w:style w:type="character" w:customStyle="1" w:styleId="WW8Num1z3">
    <w:name w:val="WW8Num1z3"/>
    <w:rsid w:val="00612252"/>
    <w:rPr>
      <w:rFonts w:ascii="Symbol" w:hAnsi="Symbol" w:cs="Symbol"/>
    </w:rPr>
  </w:style>
  <w:style w:type="character" w:customStyle="1" w:styleId="WW8Num2z0">
    <w:name w:val="WW8Num2z0"/>
    <w:rsid w:val="00612252"/>
    <w:rPr>
      <w:rFonts w:ascii="Symbol" w:hAnsi="Symbol" w:cs="Symbol"/>
    </w:rPr>
  </w:style>
  <w:style w:type="character" w:customStyle="1" w:styleId="WW8Num2z1">
    <w:name w:val="WW8Num2z1"/>
    <w:rsid w:val="00612252"/>
    <w:rPr>
      <w:rFonts w:ascii="Courier New" w:hAnsi="Courier New" w:cs="Courier New"/>
    </w:rPr>
  </w:style>
  <w:style w:type="character" w:customStyle="1" w:styleId="WW8Num2z2">
    <w:name w:val="WW8Num2z2"/>
    <w:rsid w:val="00612252"/>
    <w:rPr>
      <w:rFonts w:ascii="Wingdings" w:hAnsi="Wingdings" w:cs="Wingdings"/>
    </w:rPr>
  </w:style>
  <w:style w:type="character" w:customStyle="1" w:styleId="NumberingSymbols">
    <w:name w:val="Numbering Symbols"/>
    <w:rsid w:val="00612252"/>
  </w:style>
  <w:style w:type="paragraph" w:customStyle="1" w:styleId="Heading">
    <w:name w:val="Heading"/>
    <w:basedOn w:val="Normal"/>
    <w:next w:val="BodyText"/>
    <w:rsid w:val="00612252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BodyText">
    <w:name w:val="Body Text"/>
    <w:basedOn w:val="Normal"/>
    <w:rsid w:val="00612252"/>
    <w:pPr>
      <w:spacing w:after="120"/>
    </w:pPr>
  </w:style>
  <w:style w:type="paragraph" w:styleId="List">
    <w:name w:val="List"/>
    <w:basedOn w:val="BodyText"/>
    <w:rsid w:val="00612252"/>
    <w:rPr>
      <w:rFonts w:cs="Lohit Hindi"/>
    </w:rPr>
  </w:style>
  <w:style w:type="paragraph" w:styleId="Caption">
    <w:name w:val="caption"/>
    <w:basedOn w:val="Normal"/>
    <w:qFormat/>
    <w:rsid w:val="00612252"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rsid w:val="00612252"/>
    <w:pPr>
      <w:suppressLineNumbers/>
    </w:pPr>
    <w:rPr>
      <w:rFonts w:cs="Lohit Hindi"/>
    </w:rPr>
  </w:style>
  <w:style w:type="paragraph" w:styleId="BalloonText">
    <w:name w:val="Balloon Text"/>
    <w:basedOn w:val="Normal"/>
    <w:rsid w:val="00612252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612252"/>
    <w:pPr>
      <w:suppressLineNumbers/>
    </w:pPr>
  </w:style>
  <w:style w:type="paragraph" w:customStyle="1" w:styleId="TableHeading">
    <w:name w:val="Table Heading"/>
    <w:basedOn w:val="TableContents"/>
    <w:rsid w:val="00612252"/>
    <w:pPr>
      <w:jc w:val="center"/>
    </w:pPr>
    <w:rPr>
      <w:b/>
      <w:bCs/>
    </w:rPr>
  </w:style>
  <w:style w:type="paragraph" w:customStyle="1" w:styleId="Default">
    <w:name w:val="Default"/>
    <w:rsid w:val="00A42998"/>
    <w:pPr>
      <w:autoSpaceDE w:val="0"/>
      <w:autoSpaceDN w:val="0"/>
      <w:adjustRightInd w:val="0"/>
    </w:pPr>
    <w:rPr>
      <w:rFonts w:ascii="AFONFA+Verdana" w:hAnsi="AFONFA+Verdana" w:cs="AFONFA+Verdana"/>
      <w:color w:val="000000"/>
      <w:sz w:val="24"/>
      <w:szCs w:val="24"/>
    </w:rPr>
  </w:style>
  <w:style w:type="paragraph" w:customStyle="1" w:styleId="Reference">
    <w:name w:val="Reference"/>
    <w:basedOn w:val="Normal"/>
    <w:rsid w:val="00232FDC"/>
    <w:pPr>
      <w:suppressAutoHyphens w:val="0"/>
      <w:ind w:left="284" w:hanging="284"/>
      <w:jc w:val="both"/>
    </w:pPr>
    <w:rPr>
      <w:sz w:val="16"/>
      <w:szCs w:val="16"/>
      <w:lang w:val="en-US" w:eastAsia="el-GR"/>
    </w:rPr>
  </w:style>
  <w:style w:type="character" w:styleId="Hyperlink">
    <w:name w:val="Hyperlink"/>
    <w:rsid w:val="00232FDC"/>
    <w:rPr>
      <w:color w:val="0000FF"/>
      <w:u w:val="single"/>
    </w:rPr>
  </w:style>
  <w:style w:type="character" w:styleId="Strong">
    <w:name w:val="Strong"/>
    <w:qFormat/>
    <w:rsid w:val="00232FDC"/>
    <w:rPr>
      <w:b/>
      <w:bCs/>
    </w:rPr>
  </w:style>
  <w:style w:type="paragraph" w:styleId="NormalWeb">
    <w:name w:val="Normal (Web)"/>
    <w:basedOn w:val="Normal"/>
    <w:uiPriority w:val="99"/>
    <w:rsid w:val="00232FDC"/>
    <w:pPr>
      <w:suppressAutoHyphens w:val="0"/>
      <w:spacing w:before="100" w:beforeAutospacing="1" w:after="100" w:afterAutospacing="1"/>
    </w:pPr>
    <w:rPr>
      <w:lang w:val="ro-RO" w:eastAsia="ro-RO"/>
    </w:rPr>
  </w:style>
  <w:style w:type="character" w:styleId="FollowedHyperlink">
    <w:name w:val="FollowedHyperlink"/>
    <w:uiPriority w:val="99"/>
    <w:semiHidden/>
    <w:unhideWhenUsed/>
    <w:rsid w:val="00674B29"/>
    <w:rPr>
      <w:color w:val="800080"/>
      <w:u w:val="single"/>
    </w:rPr>
  </w:style>
  <w:style w:type="table" w:styleId="TableGrid">
    <w:name w:val="Table Grid"/>
    <w:basedOn w:val="TableNormal"/>
    <w:rsid w:val="00A6420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tHead">
    <w:name w:val="Abst Head"/>
    <w:basedOn w:val="Normal"/>
    <w:rsid w:val="006A182F"/>
    <w:pPr>
      <w:keepNext/>
      <w:suppressAutoHyphens w:val="0"/>
      <w:spacing w:after="240"/>
    </w:pPr>
    <w:rPr>
      <w:rFonts w:ascii="Helvetica" w:hAnsi="Helvetica"/>
      <w:b/>
      <w:caps/>
      <w:sz w:val="22"/>
      <w:szCs w:val="20"/>
      <w:lang w:val="en-US" w:eastAsia="en-US"/>
    </w:rPr>
  </w:style>
  <w:style w:type="paragraph" w:customStyle="1" w:styleId="text1">
    <w:name w:val="text1"/>
    <w:basedOn w:val="Normal"/>
    <w:rsid w:val="006A182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ro-RO" w:eastAsia="ro-RO"/>
    </w:rPr>
  </w:style>
  <w:style w:type="paragraph" w:customStyle="1" w:styleId="text">
    <w:name w:val="text"/>
    <w:basedOn w:val="Normal"/>
    <w:rsid w:val="006A182F"/>
    <w:pPr>
      <w:suppressAutoHyphens w:val="0"/>
      <w:spacing w:before="100" w:beforeAutospacing="1" w:after="100" w:afterAutospacing="1"/>
    </w:pPr>
    <w:rPr>
      <w:rFonts w:ascii="Verdana" w:hAnsi="Verdana"/>
      <w:color w:val="000000"/>
      <w:sz w:val="15"/>
      <w:szCs w:val="15"/>
      <w:lang w:val="ro-RO" w:eastAsia="ro-RO"/>
    </w:rPr>
  </w:style>
  <w:style w:type="character" w:customStyle="1" w:styleId="contentheading1">
    <w:name w:val="contentheading1"/>
    <w:rsid w:val="006A182F"/>
    <w:rPr>
      <w:rFonts w:ascii="Arial" w:hAnsi="Arial" w:cs="Arial" w:hint="default"/>
      <w:color w:val="006633"/>
      <w:sz w:val="29"/>
      <w:szCs w:val="29"/>
    </w:rPr>
  </w:style>
  <w:style w:type="character" w:customStyle="1" w:styleId="titles1">
    <w:name w:val="titles1"/>
    <w:rsid w:val="006A182F"/>
    <w:rPr>
      <w:rFonts w:ascii="Verdana" w:hAnsi="Verdana" w:hint="default"/>
      <w:b/>
      <w:bCs/>
      <w:color w:val="444B53"/>
      <w:sz w:val="22"/>
      <w:szCs w:val="22"/>
    </w:rPr>
  </w:style>
  <w:style w:type="character" w:customStyle="1" w:styleId="pagination">
    <w:name w:val="pagination"/>
    <w:basedOn w:val="DefaultParagraphFont"/>
    <w:rsid w:val="006A182F"/>
  </w:style>
  <w:style w:type="character" w:customStyle="1" w:styleId="contribution">
    <w:name w:val="contribution"/>
    <w:basedOn w:val="DefaultParagraphFont"/>
    <w:rsid w:val="006A182F"/>
  </w:style>
  <w:style w:type="character" w:customStyle="1" w:styleId="publication3">
    <w:name w:val="publication3"/>
    <w:basedOn w:val="DefaultParagraphFont"/>
    <w:rsid w:val="006A182F"/>
  </w:style>
  <w:style w:type="character" w:customStyle="1" w:styleId="volume">
    <w:name w:val="volume"/>
    <w:basedOn w:val="DefaultParagraphFont"/>
    <w:rsid w:val="006A182F"/>
  </w:style>
  <w:style w:type="character" w:customStyle="1" w:styleId="part">
    <w:name w:val="part"/>
    <w:basedOn w:val="DefaultParagraphFont"/>
    <w:rsid w:val="006A182F"/>
  </w:style>
  <w:style w:type="paragraph" w:styleId="NoSpacing">
    <w:name w:val="No Spacing"/>
    <w:uiPriority w:val="99"/>
    <w:qFormat/>
    <w:rsid w:val="0004205E"/>
    <w:rPr>
      <w:rFonts w:ascii="Calibri" w:eastAsia="Calibri" w:hAnsi="Calibri"/>
      <w:sz w:val="22"/>
      <w:szCs w:val="22"/>
      <w:lang w:val="ro-RO"/>
    </w:rPr>
  </w:style>
  <w:style w:type="paragraph" w:styleId="ListParagraph">
    <w:name w:val="List Paragraph"/>
    <w:basedOn w:val="Normal"/>
    <w:uiPriority w:val="34"/>
    <w:qFormat/>
    <w:rsid w:val="002B6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iir.upb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odtech.r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524E1-EF25-4F82-B3EA-0F396F868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3724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ALLIANCE</Company>
  <LinksUpToDate>false</LinksUpToDate>
  <CharactersWithSpaces>4358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https://docs.google.com/viewer?a=v&amp;pid=sites&amp;srcid=YW50cm9wb2xvZ2lhLnJvfHN0dWRpaXxneDo3MDVhZmMxMDRkNmRiZTY4</vt:lpwstr>
      </vt:variant>
      <vt:variant>
        <vt:lpwstr/>
      </vt:variant>
      <vt:variant>
        <vt:i4>7667747</vt:i4>
      </vt:variant>
      <vt:variant>
        <vt:i4>18</vt:i4>
      </vt:variant>
      <vt:variant>
        <vt:i4>0</vt:i4>
      </vt:variant>
      <vt:variant>
        <vt:i4>5</vt:i4>
      </vt:variant>
      <vt:variant>
        <vt:lpwstr>https://docs.google.com/viewer?a=v&amp;pid=sites&amp;srcid=YW50cm9wb2xvZ2lhLnJvfHN0dWRpaXxneDo3MDVhZmMxMDRkNmRiZTY4</vt:lpwstr>
      </vt:variant>
      <vt:variant>
        <vt:lpwstr/>
      </vt:variant>
      <vt:variant>
        <vt:i4>7667830</vt:i4>
      </vt:variant>
      <vt:variant>
        <vt:i4>15</vt:i4>
      </vt:variant>
      <vt:variant>
        <vt:i4>0</vt:i4>
      </vt:variant>
      <vt:variant>
        <vt:i4>5</vt:i4>
      </vt:variant>
      <vt:variant>
        <vt:lpwstr>http://www.antropology.ro/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https://docs.google.com/viewer?a=v&amp;pid=sites&amp;srcid=YW50cm9wb2xvZ2lhLnJvfHN0dWRpaXxneDo3MDVhZmMxMDRkNmRiZTY4</vt:lpwstr>
      </vt:variant>
      <vt:variant>
        <vt:lpwstr/>
      </vt:variant>
      <vt:variant>
        <vt:i4>7667830</vt:i4>
      </vt:variant>
      <vt:variant>
        <vt:i4>9</vt:i4>
      </vt:variant>
      <vt:variant>
        <vt:i4>0</vt:i4>
      </vt:variant>
      <vt:variant>
        <vt:i4>5</vt:i4>
      </vt:variant>
      <vt:variant>
        <vt:lpwstr>http://www.antropology.ro/</vt:lpwstr>
      </vt:variant>
      <vt:variant>
        <vt:lpwstr/>
      </vt:variant>
      <vt:variant>
        <vt:i4>7667747</vt:i4>
      </vt:variant>
      <vt:variant>
        <vt:i4>6</vt:i4>
      </vt:variant>
      <vt:variant>
        <vt:i4>0</vt:i4>
      </vt:variant>
      <vt:variant>
        <vt:i4>5</vt:i4>
      </vt:variant>
      <vt:variant>
        <vt:lpwstr>https://docs.google.com/viewer?a=v&amp;pid=sites&amp;srcid=YW50cm9wb2xvZ2lhLnJvfHN0dWRpaXxneDo3MDVhZmMxMDRkNmRiZTY4</vt:lpwstr>
      </vt:variant>
      <vt:variant>
        <vt:lpwstr/>
      </vt:variant>
      <vt:variant>
        <vt:i4>3211298</vt:i4>
      </vt:variant>
      <vt:variant>
        <vt:i4>3</vt:i4>
      </vt:variant>
      <vt:variant>
        <vt:i4>0</vt:i4>
      </vt:variant>
      <vt:variant>
        <vt:i4>5</vt:i4>
      </vt:variant>
      <vt:variant>
        <vt:lpwstr>http://studii.antropologia.ro/</vt:lpwstr>
      </vt:variant>
      <vt:variant>
        <vt:lpwstr/>
      </vt:variant>
      <vt:variant>
        <vt:i4>7667747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https://docs.google.com/viewer?a=v&amp;pid=sites&amp;srcid=YW50cm9wb2xvZ2lhLnJvfHN0dWRpaXxneDo3MDVhZmMxMDRkNmRiZTY4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Gheorghe</dc:creator>
  <cp:lastModifiedBy>Cristian Doicin</cp:lastModifiedBy>
  <cp:revision>2</cp:revision>
  <cp:lastPrinted>2015-09-28T14:02:00Z</cp:lastPrinted>
  <dcterms:created xsi:type="dcterms:W3CDTF">2019-06-26T17:08:00Z</dcterms:created>
  <dcterms:modified xsi:type="dcterms:W3CDTF">2019-06-26T17:08:00Z</dcterms:modified>
</cp:coreProperties>
</file>